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13803" w14:textId="5E51E78C" w:rsidR="004C4DE6" w:rsidRDefault="00B12698" w:rsidP="00FE3925">
      <w:pPr>
        <w:spacing w:before="100" w:beforeAutospacing="1" w:after="100" w:afterAutospacing="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54EAC" wp14:editId="5A71F93D">
            <wp:simplePos x="0" y="0"/>
            <wp:positionH relativeFrom="column">
              <wp:posOffset>-434340</wp:posOffset>
            </wp:positionH>
            <wp:positionV relativeFrom="paragraph">
              <wp:posOffset>320040</wp:posOffset>
            </wp:positionV>
            <wp:extent cx="7472045" cy="347980"/>
            <wp:effectExtent l="0" t="0" r="0" b="0"/>
            <wp:wrapTight wrapText="bothSides">
              <wp:wrapPolygon edited="0">
                <wp:start x="0" y="0"/>
                <wp:lineTo x="0" y="20496"/>
                <wp:lineTo x="21550" y="20496"/>
                <wp:lineTo x="21550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60C00" w14:textId="0FBB4981" w:rsidR="004C4DE6" w:rsidRDefault="00B12698" w:rsidP="00FE3925">
      <w:pPr>
        <w:spacing w:before="100" w:beforeAutospacing="1" w:after="100" w:afterAutospacing="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AEC270" wp14:editId="080C9560">
            <wp:simplePos x="0" y="0"/>
            <wp:positionH relativeFrom="column">
              <wp:posOffset>2358049</wp:posOffset>
            </wp:positionH>
            <wp:positionV relativeFrom="paragraph">
              <wp:posOffset>533155</wp:posOffset>
            </wp:positionV>
            <wp:extent cx="1767600" cy="885600"/>
            <wp:effectExtent l="0" t="0" r="0" b="0"/>
            <wp:wrapTight wrapText="bothSides">
              <wp:wrapPolygon edited="0">
                <wp:start x="1397" y="1549"/>
                <wp:lineTo x="1397" y="16425"/>
                <wp:lineTo x="2484" y="17044"/>
                <wp:lineTo x="11642" y="17044"/>
                <wp:lineTo x="11953" y="19214"/>
                <wp:lineTo x="17075" y="19834"/>
                <wp:lineTo x="17851" y="19834"/>
                <wp:lineTo x="19559" y="19214"/>
                <wp:lineTo x="19093" y="17044"/>
                <wp:lineTo x="16454" y="17044"/>
                <wp:lineTo x="18006" y="15185"/>
                <wp:lineTo x="18006" y="12086"/>
                <wp:lineTo x="19559" y="7438"/>
                <wp:lineTo x="19404" y="3409"/>
                <wp:lineTo x="18938" y="1549"/>
                <wp:lineTo x="1397" y="1549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C6309" w14:textId="63F02B55" w:rsidR="004C4DE6" w:rsidRDefault="004C4DE6" w:rsidP="004C4DE6">
      <w:pPr>
        <w:spacing w:before="100" w:beforeAutospacing="1" w:after="100" w:afterAutospacing="1"/>
        <w:jc w:val="center"/>
      </w:pPr>
    </w:p>
    <w:p w14:paraId="4B5FC57A" w14:textId="77777777" w:rsidR="00B12698" w:rsidRDefault="00B12698" w:rsidP="004C4DE6">
      <w:pPr>
        <w:spacing w:before="100" w:beforeAutospacing="1" w:after="100" w:afterAutospacing="1"/>
        <w:jc w:val="center"/>
        <w:rPr>
          <w:rFonts w:ascii="Calibri" w:hAnsi="Calibri" w:cs="Calibri"/>
          <w:sz w:val="22"/>
          <w:szCs w:val="22"/>
          <w:u w:val="single"/>
          <w:lang w:eastAsia="it-IT"/>
        </w:rPr>
      </w:pPr>
    </w:p>
    <w:p w14:paraId="1958657D" w14:textId="13D36F3D" w:rsidR="004A1A2A" w:rsidRPr="004C4DE6" w:rsidRDefault="0084456C" w:rsidP="004C4DE6">
      <w:pPr>
        <w:spacing w:before="100" w:beforeAutospacing="1" w:after="100" w:afterAutospacing="1"/>
        <w:jc w:val="center"/>
      </w:pPr>
      <w:r>
        <w:rPr>
          <w:rFonts w:ascii="Calibri" w:hAnsi="Calibri" w:cs="Calibri"/>
          <w:sz w:val="22"/>
          <w:szCs w:val="22"/>
          <w:u w:val="single"/>
          <w:lang w:eastAsia="it-IT"/>
        </w:rPr>
        <w:br/>
      </w:r>
      <w:r w:rsidR="004A1A2A" w:rsidRPr="004A1A2A">
        <w:rPr>
          <w:rFonts w:ascii="Calibri" w:hAnsi="Calibri" w:cs="Calibri"/>
          <w:sz w:val="22"/>
          <w:szCs w:val="22"/>
          <w:u w:val="single"/>
          <w:lang w:eastAsia="it-IT"/>
        </w:rPr>
        <w:t>Comunicato stampa</w:t>
      </w:r>
    </w:p>
    <w:p w14:paraId="4BC3CBBC" w14:textId="3C4AA534" w:rsidR="00EF77B5" w:rsidRPr="004A1A2A" w:rsidRDefault="00FE3925" w:rsidP="004A1A2A">
      <w:pPr>
        <w:spacing w:before="100" w:beforeAutospacing="1" w:after="100" w:afterAutospacing="1"/>
        <w:jc w:val="center"/>
        <w:rPr>
          <w:rFonts w:ascii="Calibri" w:hAnsi="Calibri" w:cs="Calibri"/>
          <w:sz w:val="22"/>
          <w:szCs w:val="22"/>
          <w:lang w:eastAsia="it-IT"/>
        </w:rPr>
      </w:pPr>
      <w:r w:rsidRPr="004A1A2A">
        <w:rPr>
          <w:rFonts w:ascii="Calibri" w:hAnsi="Calibri" w:cs="Calibri"/>
          <w:sz w:val="22"/>
          <w:szCs w:val="22"/>
          <w:lang w:eastAsia="it-IT"/>
        </w:rPr>
        <w:t xml:space="preserve">bando di drammaturgia </w:t>
      </w:r>
      <w:r w:rsidR="004A1A2A">
        <w:rPr>
          <w:rFonts w:ascii="Calibri" w:hAnsi="Calibri" w:cs="Calibri"/>
          <w:sz w:val="22"/>
          <w:szCs w:val="22"/>
          <w:lang w:eastAsia="it-IT"/>
        </w:rPr>
        <w:br/>
      </w:r>
      <w:r w:rsidR="004A1A2A" w:rsidRPr="00EF77B5">
        <w:rPr>
          <w:rFonts w:ascii="Calibri" w:hAnsi="Calibri" w:cs="Calibri"/>
          <w:b/>
          <w:bCs/>
          <w:sz w:val="40"/>
          <w:szCs w:val="40"/>
          <w:lang w:eastAsia="it-IT"/>
        </w:rPr>
        <w:t>Futuro Passato</w:t>
      </w:r>
      <w:r w:rsidR="004A1A2A" w:rsidRPr="00EF77B5">
        <w:rPr>
          <w:rFonts w:ascii="Calibri" w:hAnsi="Calibri" w:cs="Calibri"/>
          <w:sz w:val="21"/>
          <w:szCs w:val="21"/>
          <w:lang w:eastAsia="it-IT"/>
        </w:rPr>
        <w:t xml:space="preserve"> </w:t>
      </w:r>
      <w:r w:rsidR="004A1A2A">
        <w:rPr>
          <w:rFonts w:ascii="Calibri" w:hAnsi="Calibri" w:cs="Calibri"/>
          <w:sz w:val="21"/>
          <w:szCs w:val="21"/>
          <w:lang w:eastAsia="it-IT"/>
        </w:rPr>
        <w:br/>
      </w:r>
      <w:r w:rsidR="003210F1" w:rsidRPr="00286740">
        <w:rPr>
          <w:rFonts w:ascii="Calibri" w:hAnsi="Calibri" w:cs="Calibri"/>
          <w:i/>
          <w:iCs/>
          <w:sz w:val="22"/>
          <w:szCs w:val="22"/>
          <w:lang w:eastAsia="it-IT"/>
        </w:rPr>
        <w:t>Unione Europea</w:t>
      </w:r>
      <w:r w:rsidR="004A1A2A">
        <w:rPr>
          <w:rFonts w:ascii="Calibri" w:hAnsi="Calibri" w:cs="Calibri"/>
          <w:sz w:val="22"/>
          <w:szCs w:val="22"/>
          <w:lang w:eastAsia="it-IT"/>
        </w:rPr>
        <w:br/>
      </w:r>
      <w:r w:rsidR="004A1A2A">
        <w:rPr>
          <w:rFonts w:ascii="Calibri" w:hAnsi="Calibri" w:cs="Calibri"/>
          <w:sz w:val="22"/>
          <w:szCs w:val="22"/>
          <w:lang w:eastAsia="it-IT"/>
        </w:rPr>
        <w:br/>
      </w:r>
      <w:r w:rsidR="00FB3A4E">
        <w:rPr>
          <w:rFonts w:ascii="Calibri" w:hAnsi="Calibri" w:cs="Calibri"/>
          <w:i/>
          <w:iCs/>
          <w:sz w:val="21"/>
          <w:szCs w:val="21"/>
          <w:lang w:eastAsia="it-IT"/>
        </w:rPr>
        <w:t>quarta</w:t>
      </w:r>
      <w:r w:rsidR="00EF77B5" w:rsidRPr="004A1A2A">
        <w:rPr>
          <w:rFonts w:ascii="Calibri" w:hAnsi="Calibri" w:cs="Calibri"/>
          <w:i/>
          <w:iCs/>
          <w:sz w:val="21"/>
          <w:szCs w:val="21"/>
          <w:lang w:eastAsia="it-IT"/>
        </w:rPr>
        <w:t xml:space="preserve"> edizione</w:t>
      </w:r>
    </w:p>
    <w:p w14:paraId="47AB64CE" w14:textId="58374BB6" w:rsidR="00690BA3" w:rsidRPr="00690BA3" w:rsidRDefault="00EF77B5" w:rsidP="00690BA3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1"/>
          <w:szCs w:val="21"/>
          <w:lang w:eastAsia="it-IT"/>
        </w:rPr>
      </w:pPr>
      <w:r w:rsidRPr="004A1A2A">
        <w:rPr>
          <w:rFonts w:ascii="Calibri" w:hAnsi="Calibri" w:cs="Calibri"/>
          <w:b/>
          <w:bCs/>
          <w:sz w:val="21"/>
          <w:szCs w:val="21"/>
          <w:lang w:eastAsia="it-IT"/>
        </w:rPr>
        <w:t>S</w:t>
      </w:r>
      <w:r w:rsidR="00FE3925" w:rsidRPr="004A1A2A">
        <w:rPr>
          <w:rFonts w:ascii="Calibri" w:hAnsi="Calibri" w:cs="Calibri"/>
          <w:b/>
          <w:bCs/>
          <w:sz w:val="21"/>
          <w:szCs w:val="21"/>
          <w:lang w:eastAsia="it-IT"/>
        </w:rPr>
        <w:t xml:space="preserve">cadenza per presentare la domanda: </w:t>
      </w:r>
      <w:r w:rsidR="00690BA3" w:rsidRPr="00690BA3">
        <w:rPr>
          <w:rFonts w:ascii="Calibri" w:hAnsi="Calibri" w:cs="Calibri"/>
          <w:b/>
          <w:bCs/>
          <w:sz w:val="21"/>
          <w:szCs w:val="21"/>
          <w:lang w:eastAsia="it-IT"/>
        </w:rPr>
        <w:t xml:space="preserve">entro e non oltre le ore 12.00 </w:t>
      </w:r>
      <w:r w:rsidR="00690BA3" w:rsidRPr="00690BA3">
        <w:rPr>
          <w:rFonts w:ascii="Calibri" w:hAnsi="Calibri" w:cs="Calibri"/>
          <w:b/>
          <w:bCs/>
          <w:sz w:val="21"/>
          <w:szCs w:val="21"/>
          <w:lang w:eastAsia="it-IT"/>
        </w:rPr>
        <w:br/>
        <w:t>del 1</w:t>
      </w:r>
      <w:r w:rsidR="00286740">
        <w:rPr>
          <w:rFonts w:ascii="Calibri" w:hAnsi="Calibri" w:cs="Calibri"/>
          <w:b/>
          <w:bCs/>
          <w:sz w:val="21"/>
          <w:szCs w:val="21"/>
          <w:lang w:eastAsia="it-IT"/>
        </w:rPr>
        <w:t>7</w:t>
      </w:r>
      <w:r w:rsidR="00690BA3">
        <w:rPr>
          <w:rFonts w:ascii="Calibri" w:hAnsi="Calibri" w:cs="Calibri"/>
          <w:b/>
          <w:bCs/>
          <w:sz w:val="21"/>
          <w:szCs w:val="21"/>
          <w:lang w:eastAsia="it-IT"/>
        </w:rPr>
        <w:t xml:space="preserve"> febbraio </w:t>
      </w:r>
      <w:r w:rsidR="00690BA3" w:rsidRPr="00690BA3">
        <w:rPr>
          <w:rFonts w:ascii="Calibri" w:hAnsi="Calibri" w:cs="Calibri"/>
          <w:b/>
          <w:bCs/>
          <w:sz w:val="21"/>
          <w:szCs w:val="21"/>
          <w:lang w:eastAsia="it-IT"/>
        </w:rPr>
        <w:t>202</w:t>
      </w:r>
      <w:r w:rsidR="00286740">
        <w:rPr>
          <w:rFonts w:ascii="Calibri" w:hAnsi="Calibri" w:cs="Calibri"/>
          <w:b/>
          <w:bCs/>
          <w:sz w:val="21"/>
          <w:szCs w:val="21"/>
          <w:lang w:eastAsia="it-IT"/>
        </w:rPr>
        <w:t>5</w:t>
      </w:r>
    </w:p>
    <w:p w14:paraId="59088E65" w14:textId="0B978368" w:rsidR="00356079" w:rsidRPr="00F94A39" w:rsidRDefault="004A1A2A" w:rsidP="00356079">
      <w:pPr>
        <w:spacing w:before="100" w:beforeAutospacing="1" w:after="100" w:afterAutospacing="1"/>
        <w:jc w:val="center"/>
        <w:rPr>
          <w:rFonts w:ascii="Calibri" w:hAnsi="Calibri" w:cs="Calibri"/>
          <w:sz w:val="21"/>
          <w:szCs w:val="21"/>
          <w:lang w:eastAsia="it-IT"/>
        </w:rPr>
      </w:pPr>
      <w:r>
        <w:rPr>
          <w:rFonts w:ascii="Calibri" w:hAnsi="Calibri" w:cs="Calibri"/>
          <w:sz w:val="21"/>
          <w:szCs w:val="21"/>
          <w:lang w:eastAsia="it-IT"/>
        </w:rPr>
        <w:t xml:space="preserve">IL BANDO CON </w:t>
      </w:r>
      <w:r w:rsidR="00690BA3">
        <w:rPr>
          <w:rFonts w:ascii="Calibri" w:hAnsi="Calibri" w:cs="Calibri"/>
          <w:sz w:val="21"/>
          <w:szCs w:val="21"/>
          <w:lang w:eastAsia="it-IT"/>
        </w:rPr>
        <w:t xml:space="preserve">LE </w:t>
      </w:r>
      <w:r w:rsidR="00356079" w:rsidRPr="00356079">
        <w:rPr>
          <w:rFonts w:ascii="Calibri" w:hAnsi="Calibri" w:cs="Calibri"/>
          <w:sz w:val="21"/>
          <w:szCs w:val="21"/>
          <w:lang w:eastAsia="it-IT"/>
        </w:rPr>
        <w:t>TEMPI</w:t>
      </w:r>
      <w:r>
        <w:rPr>
          <w:rFonts w:ascii="Calibri" w:hAnsi="Calibri" w:cs="Calibri"/>
          <w:sz w:val="21"/>
          <w:szCs w:val="21"/>
          <w:lang w:eastAsia="it-IT"/>
        </w:rPr>
        <w:t>STICHE</w:t>
      </w:r>
      <w:r w:rsidR="008303B4">
        <w:rPr>
          <w:rFonts w:ascii="Calibri" w:hAnsi="Calibri" w:cs="Calibri"/>
          <w:sz w:val="21"/>
          <w:szCs w:val="21"/>
          <w:lang w:eastAsia="it-IT"/>
        </w:rPr>
        <w:t xml:space="preserve"> E</w:t>
      </w:r>
      <w:r w:rsidR="00690BA3">
        <w:rPr>
          <w:rFonts w:ascii="Calibri" w:hAnsi="Calibri" w:cs="Calibri"/>
          <w:sz w:val="21"/>
          <w:szCs w:val="21"/>
          <w:lang w:eastAsia="it-IT"/>
        </w:rPr>
        <w:t xml:space="preserve"> LE MODALITÀ DI PARTECIPAZIONE </w:t>
      </w:r>
      <w:r>
        <w:rPr>
          <w:rFonts w:ascii="Calibri" w:hAnsi="Calibri" w:cs="Calibri"/>
          <w:sz w:val="21"/>
          <w:szCs w:val="21"/>
          <w:lang w:eastAsia="it-IT"/>
        </w:rPr>
        <w:t>È</w:t>
      </w:r>
      <w:r w:rsidR="00356079">
        <w:rPr>
          <w:rFonts w:ascii="Calibri" w:hAnsi="Calibri" w:cs="Calibri"/>
          <w:sz w:val="21"/>
          <w:szCs w:val="21"/>
          <w:lang w:eastAsia="it-IT"/>
        </w:rPr>
        <w:t xml:space="preserve"> </w:t>
      </w:r>
      <w:r>
        <w:rPr>
          <w:rFonts w:ascii="Calibri" w:hAnsi="Calibri" w:cs="Calibri"/>
          <w:sz w:val="21"/>
          <w:szCs w:val="21"/>
          <w:lang w:eastAsia="it-IT"/>
        </w:rPr>
        <w:t>ONLINE</w:t>
      </w:r>
      <w:r w:rsidR="008303B4">
        <w:rPr>
          <w:rFonts w:ascii="Calibri" w:hAnsi="Calibri" w:cs="Calibri"/>
          <w:sz w:val="21"/>
          <w:szCs w:val="21"/>
          <w:lang w:eastAsia="it-IT"/>
        </w:rPr>
        <w:t xml:space="preserve"> SU</w:t>
      </w:r>
      <w:r>
        <w:rPr>
          <w:rFonts w:ascii="Calibri" w:hAnsi="Calibri" w:cs="Calibri"/>
          <w:sz w:val="21"/>
          <w:szCs w:val="21"/>
          <w:lang w:eastAsia="it-IT"/>
        </w:rPr>
        <w:t>L</w:t>
      </w:r>
      <w:r w:rsidR="00356079" w:rsidRPr="00356079">
        <w:rPr>
          <w:rFonts w:ascii="Calibri" w:hAnsi="Calibri" w:cs="Calibri"/>
          <w:sz w:val="21"/>
          <w:szCs w:val="21"/>
          <w:lang w:eastAsia="it-IT"/>
        </w:rPr>
        <w:t xml:space="preserve"> SITO: </w:t>
      </w:r>
      <w:hyperlink r:id="rId10" w:history="1">
        <w:r w:rsidR="00356079" w:rsidRPr="00356079">
          <w:rPr>
            <w:rStyle w:val="Collegamentoipertestuale"/>
            <w:rFonts w:ascii="Calibri" w:hAnsi="Calibri" w:cs="Calibri"/>
            <w:sz w:val="21"/>
            <w:szCs w:val="21"/>
            <w:lang w:eastAsia="it-IT"/>
          </w:rPr>
          <w:t>www.ilsonar.it</w:t>
        </w:r>
      </w:hyperlink>
    </w:p>
    <w:p w14:paraId="0C2F8912" w14:textId="6F26E98F" w:rsidR="00690BA3" w:rsidRDefault="004A1A2A" w:rsidP="008F026B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lang w:eastAsia="it-IT"/>
        </w:rPr>
      </w:pPr>
      <w:r w:rsidRPr="004A1A2A">
        <w:rPr>
          <w:rFonts w:ascii="Calibri" w:hAnsi="Calibri" w:cs="Calibri"/>
          <w:i/>
          <w:iCs/>
          <w:lang w:eastAsia="it-IT"/>
        </w:rPr>
        <w:t xml:space="preserve">UDINE, </w:t>
      </w:r>
      <w:r w:rsidR="00690BA3">
        <w:rPr>
          <w:rFonts w:ascii="Calibri" w:hAnsi="Calibri" w:cs="Calibri"/>
          <w:i/>
          <w:iCs/>
          <w:lang w:eastAsia="it-IT"/>
        </w:rPr>
        <w:t>13 gennaio</w:t>
      </w:r>
      <w:r w:rsidRPr="004A1A2A">
        <w:rPr>
          <w:rFonts w:ascii="Calibri" w:hAnsi="Calibri" w:cs="Calibri"/>
          <w:i/>
          <w:iCs/>
          <w:lang w:eastAsia="it-IT"/>
        </w:rPr>
        <w:t xml:space="preserve"> 202</w:t>
      </w:r>
      <w:r w:rsidR="00286740">
        <w:rPr>
          <w:rFonts w:ascii="Calibri" w:hAnsi="Calibri" w:cs="Calibri"/>
          <w:i/>
          <w:iCs/>
          <w:lang w:eastAsia="it-IT"/>
        </w:rPr>
        <w:t>5</w:t>
      </w:r>
      <w:r>
        <w:rPr>
          <w:rFonts w:ascii="Calibri" w:hAnsi="Calibri" w:cs="Calibri"/>
          <w:lang w:eastAsia="it-IT"/>
        </w:rPr>
        <w:t xml:space="preserve"> –</w:t>
      </w:r>
      <w:r w:rsidR="00690BA3">
        <w:rPr>
          <w:rFonts w:ascii="Calibri" w:hAnsi="Calibri" w:cs="Calibri"/>
          <w:lang w:eastAsia="it-IT"/>
        </w:rPr>
        <w:t xml:space="preserve"> </w:t>
      </w:r>
      <w:r w:rsidR="00690BA3" w:rsidRPr="00690BA3">
        <w:rPr>
          <w:rFonts w:ascii="Calibri" w:hAnsi="Calibri" w:cs="Calibri"/>
          <w:lang w:eastAsia="it-IT"/>
        </w:rPr>
        <w:t>È online sul sito</w:t>
      </w:r>
      <w:r w:rsidR="00690BA3">
        <w:rPr>
          <w:rFonts w:ascii="Calibri" w:hAnsi="Calibri" w:cs="Calibri"/>
          <w:b/>
          <w:bCs/>
          <w:lang w:eastAsia="it-IT"/>
        </w:rPr>
        <w:t xml:space="preserve"> www.ilsonar.it </w:t>
      </w:r>
      <w:r w:rsidR="00690BA3" w:rsidRPr="008303B4">
        <w:rPr>
          <w:rFonts w:ascii="Calibri" w:hAnsi="Calibri" w:cs="Calibri"/>
          <w:lang w:eastAsia="it-IT"/>
        </w:rPr>
        <w:t>il</w:t>
      </w:r>
      <w:r w:rsidR="00690BA3">
        <w:rPr>
          <w:rFonts w:ascii="Calibri" w:hAnsi="Calibri" w:cs="Calibri"/>
          <w:b/>
          <w:bCs/>
          <w:lang w:eastAsia="it-IT"/>
        </w:rPr>
        <w:t xml:space="preserve"> </w:t>
      </w:r>
      <w:r w:rsidR="00690BA3" w:rsidRPr="00C40D4B">
        <w:rPr>
          <w:rFonts w:ascii="Calibri" w:hAnsi="Calibri" w:cs="Calibri"/>
          <w:lang w:eastAsia="it-IT"/>
        </w:rPr>
        <w:t xml:space="preserve">bando </w:t>
      </w:r>
      <w:r w:rsidR="00286740">
        <w:rPr>
          <w:rFonts w:ascii="Calibri" w:hAnsi="Calibri" w:cs="Calibri"/>
          <w:lang w:eastAsia="it-IT"/>
        </w:rPr>
        <w:t xml:space="preserve">teatrale </w:t>
      </w:r>
      <w:r w:rsidR="00690BA3">
        <w:rPr>
          <w:rFonts w:ascii="Calibri" w:hAnsi="Calibri" w:cs="Calibri"/>
          <w:lang w:eastAsia="it-IT"/>
        </w:rPr>
        <w:t xml:space="preserve">della </w:t>
      </w:r>
      <w:r w:rsidR="00286740">
        <w:rPr>
          <w:rFonts w:ascii="Calibri" w:hAnsi="Calibri" w:cs="Calibri"/>
          <w:lang w:eastAsia="it-IT"/>
        </w:rPr>
        <w:t>quarta</w:t>
      </w:r>
      <w:r w:rsidR="00690BA3">
        <w:rPr>
          <w:rFonts w:ascii="Calibri" w:hAnsi="Calibri" w:cs="Calibri"/>
          <w:lang w:eastAsia="it-IT"/>
        </w:rPr>
        <w:t xml:space="preserve"> edizione di</w:t>
      </w:r>
      <w:r w:rsidR="00690BA3" w:rsidRPr="00C40D4B">
        <w:rPr>
          <w:rFonts w:ascii="Calibri" w:hAnsi="Calibri" w:cs="Calibri"/>
          <w:lang w:eastAsia="it-IT"/>
        </w:rPr>
        <w:t xml:space="preserve"> </w:t>
      </w:r>
      <w:r w:rsidR="00690BA3">
        <w:rPr>
          <w:rFonts w:ascii="Calibri" w:hAnsi="Calibri" w:cs="Calibri"/>
          <w:lang w:eastAsia="it-IT"/>
        </w:rPr>
        <w:t>“</w:t>
      </w:r>
      <w:r w:rsidR="00690BA3" w:rsidRPr="00C40D4B">
        <w:rPr>
          <w:rFonts w:ascii="Calibri" w:hAnsi="Calibri" w:cs="Calibri"/>
          <w:b/>
          <w:bCs/>
          <w:i/>
          <w:iCs/>
          <w:lang w:eastAsia="it-IT"/>
        </w:rPr>
        <w:t>Futuro Passato</w:t>
      </w:r>
      <w:r w:rsidR="00690BA3">
        <w:rPr>
          <w:rFonts w:ascii="Calibri" w:hAnsi="Calibri" w:cs="Calibri"/>
          <w:b/>
          <w:bCs/>
          <w:i/>
          <w:iCs/>
          <w:lang w:eastAsia="it-IT"/>
        </w:rPr>
        <w:t>”</w:t>
      </w:r>
      <w:r w:rsidR="00690BA3">
        <w:rPr>
          <w:rFonts w:ascii="Calibri" w:hAnsi="Calibri" w:cs="Calibri"/>
          <w:lang w:eastAsia="it-IT"/>
        </w:rPr>
        <w:t xml:space="preserve">, che coniuga formazione, creazione e produzione, </w:t>
      </w:r>
      <w:r w:rsidR="00317E53">
        <w:rPr>
          <w:rFonts w:ascii="Calibri" w:hAnsi="Calibri" w:cs="Calibri"/>
          <w:lang w:eastAsia="it-IT"/>
        </w:rPr>
        <w:t xml:space="preserve">un progetto nell’ambito di </w:t>
      </w:r>
      <w:proofErr w:type="spellStart"/>
      <w:r w:rsidR="00317E53" w:rsidRPr="00690BA3">
        <w:rPr>
          <w:rFonts w:ascii="Calibri" w:hAnsi="Calibri" w:cs="Calibri"/>
          <w:b/>
          <w:bCs/>
          <w:lang w:eastAsia="it-IT"/>
        </w:rPr>
        <w:t>FESTIL_Festival</w:t>
      </w:r>
      <w:proofErr w:type="spellEnd"/>
      <w:r w:rsidR="00317E53" w:rsidRPr="00690BA3">
        <w:rPr>
          <w:rFonts w:ascii="Calibri" w:hAnsi="Calibri" w:cs="Calibri"/>
          <w:b/>
          <w:bCs/>
          <w:lang w:eastAsia="it-IT"/>
        </w:rPr>
        <w:t xml:space="preserve"> estivo del Litorale 202</w:t>
      </w:r>
      <w:r w:rsidR="00317E53">
        <w:rPr>
          <w:rFonts w:ascii="Calibri" w:hAnsi="Calibri" w:cs="Calibri"/>
          <w:b/>
          <w:bCs/>
          <w:lang w:eastAsia="it-IT"/>
        </w:rPr>
        <w:t>5</w:t>
      </w:r>
      <w:r w:rsidR="00317E53">
        <w:rPr>
          <w:rFonts w:ascii="Calibri" w:hAnsi="Calibri" w:cs="Calibri"/>
          <w:lang w:eastAsia="it-IT"/>
        </w:rPr>
        <w:t xml:space="preserve"> diretto da Tommaso </w:t>
      </w:r>
      <w:proofErr w:type="spellStart"/>
      <w:r w:rsidR="00317E53">
        <w:rPr>
          <w:rFonts w:ascii="Calibri" w:hAnsi="Calibri" w:cs="Calibri"/>
          <w:lang w:eastAsia="it-IT"/>
        </w:rPr>
        <w:t>Tuzzoli</w:t>
      </w:r>
      <w:proofErr w:type="spellEnd"/>
      <w:r w:rsidR="00317E53">
        <w:rPr>
          <w:rFonts w:ascii="Calibri" w:hAnsi="Calibri" w:cs="Calibri"/>
          <w:lang w:eastAsia="it-IT"/>
        </w:rPr>
        <w:t xml:space="preserve"> e Federico Bellini, </w:t>
      </w:r>
      <w:r w:rsidR="00690BA3">
        <w:rPr>
          <w:rFonts w:ascii="Calibri" w:hAnsi="Calibri" w:cs="Calibri"/>
          <w:lang w:eastAsia="it-IT"/>
        </w:rPr>
        <w:t>rivolto a</w:t>
      </w:r>
      <w:r w:rsidR="0030340D">
        <w:rPr>
          <w:rFonts w:ascii="Calibri" w:hAnsi="Calibri" w:cs="Calibri"/>
          <w:lang w:eastAsia="it-IT"/>
        </w:rPr>
        <w:t xml:space="preserve"> un numero massimo di</w:t>
      </w:r>
      <w:r w:rsidR="00690BA3">
        <w:rPr>
          <w:rFonts w:ascii="Calibri" w:hAnsi="Calibri" w:cs="Calibri"/>
          <w:lang w:eastAsia="it-IT"/>
        </w:rPr>
        <w:t xml:space="preserve"> 3 </w:t>
      </w:r>
      <w:r w:rsidR="00690BA3" w:rsidRPr="00690BA3">
        <w:rPr>
          <w:rFonts w:ascii="Calibri" w:hAnsi="Calibri" w:cs="Calibri"/>
          <w:lang w:eastAsia="it-IT"/>
        </w:rPr>
        <w:t>drammaturghi/e o autori/</w:t>
      </w:r>
      <w:proofErr w:type="spellStart"/>
      <w:r w:rsidR="00690BA3" w:rsidRPr="00690BA3">
        <w:rPr>
          <w:rFonts w:ascii="Calibri" w:hAnsi="Calibri" w:cs="Calibri"/>
          <w:lang w:eastAsia="it-IT"/>
        </w:rPr>
        <w:t>ici</w:t>
      </w:r>
      <w:proofErr w:type="spellEnd"/>
      <w:r w:rsidR="00690BA3" w:rsidRPr="00690BA3">
        <w:rPr>
          <w:rFonts w:ascii="Calibri" w:hAnsi="Calibri" w:cs="Calibri"/>
          <w:lang w:eastAsia="it-IT"/>
        </w:rPr>
        <w:t xml:space="preserve"> teatrali</w:t>
      </w:r>
      <w:r w:rsidR="00690BA3">
        <w:rPr>
          <w:rFonts w:ascii="Calibri" w:hAnsi="Calibri" w:cs="Calibri"/>
          <w:lang w:eastAsia="it-IT"/>
        </w:rPr>
        <w:t xml:space="preserve"> </w:t>
      </w:r>
      <w:r w:rsidR="00690BA3" w:rsidRPr="00690BA3">
        <w:rPr>
          <w:rFonts w:ascii="Calibri" w:hAnsi="Calibri" w:cs="Calibri"/>
          <w:b/>
          <w:bCs/>
          <w:lang w:eastAsia="it-IT"/>
        </w:rPr>
        <w:t>Under 40</w:t>
      </w:r>
      <w:r w:rsidR="00690BA3">
        <w:rPr>
          <w:rFonts w:ascii="Calibri" w:hAnsi="Calibri" w:cs="Calibri"/>
          <w:lang w:eastAsia="it-IT"/>
        </w:rPr>
        <w:t xml:space="preserve"> e dedicato </w:t>
      </w:r>
      <w:r w:rsidR="00317E53">
        <w:rPr>
          <w:rFonts w:ascii="Calibri" w:hAnsi="Calibri" w:cs="Calibri"/>
          <w:lang w:eastAsia="it-IT"/>
        </w:rPr>
        <w:t xml:space="preserve">quest’anno </w:t>
      </w:r>
      <w:r w:rsidR="00690BA3">
        <w:rPr>
          <w:rFonts w:ascii="Calibri" w:hAnsi="Calibri" w:cs="Calibri"/>
          <w:lang w:eastAsia="it-IT"/>
        </w:rPr>
        <w:t>al</w:t>
      </w:r>
      <w:r w:rsidR="00286740">
        <w:rPr>
          <w:rFonts w:ascii="Calibri" w:hAnsi="Calibri" w:cs="Calibri"/>
          <w:lang w:eastAsia="it-IT"/>
        </w:rPr>
        <w:t xml:space="preserve"> tema </w:t>
      </w:r>
      <w:r w:rsidR="00690BA3">
        <w:rPr>
          <w:rFonts w:ascii="Calibri" w:hAnsi="Calibri" w:cs="Calibri"/>
          <w:lang w:eastAsia="it-IT"/>
        </w:rPr>
        <w:t>“</w:t>
      </w:r>
      <w:r w:rsidR="00E843BF">
        <w:rPr>
          <w:rFonts w:ascii="Calibri" w:hAnsi="Calibri" w:cs="Calibri"/>
          <w:b/>
          <w:bCs/>
          <w:i/>
          <w:iCs/>
          <w:lang w:eastAsia="it-IT"/>
        </w:rPr>
        <w:t>Unione Europea</w:t>
      </w:r>
      <w:r w:rsidR="00690BA3">
        <w:rPr>
          <w:rFonts w:ascii="Calibri" w:hAnsi="Calibri" w:cs="Calibri"/>
          <w:lang w:eastAsia="it-IT"/>
        </w:rPr>
        <w:t>”. “</w:t>
      </w:r>
      <w:r w:rsidR="00690BA3" w:rsidRPr="00690BA3">
        <w:rPr>
          <w:rFonts w:ascii="Calibri" w:hAnsi="Calibri" w:cs="Calibri"/>
          <w:b/>
          <w:bCs/>
          <w:i/>
          <w:iCs/>
          <w:lang w:eastAsia="it-IT"/>
        </w:rPr>
        <w:t xml:space="preserve">Futuro Passato </w:t>
      </w:r>
      <w:r w:rsidR="003210F1" w:rsidRPr="00690BA3">
        <w:rPr>
          <w:rFonts w:ascii="Calibri" w:hAnsi="Calibri" w:cs="Calibri"/>
          <w:b/>
          <w:bCs/>
          <w:i/>
          <w:iCs/>
          <w:lang w:eastAsia="it-IT"/>
        </w:rPr>
        <w:t xml:space="preserve">– </w:t>
      </w:r>
      <w:r w:rsidR="003210F1">
        <w:rPr>
          <w:rFonts w:ascii="Calibri" w:hAnsi="Calibri" w:cs="Calibri"/>
          <w:b/>
          <w:bCs/>
          <w:i/>
          <w:iCs/>
          <w:lang w:eastAsia="it-IT"/>
        </w:rPr>
        <w:t>Unione Europea</w:t>
      </w:r>
      <w:r w:rsidR="00690BA3">
        <w:rPr>
          <w:rFonts w:ascii="Calibri" w:hAnsi="Calibri" w:cs="Calibri"/>
          <w:lang w:eastAsia="it-IT"/>
        </w:rPr>
        <w:t xml:space="preserve">” è </w:t>
      </w:r>
      <w:r w:rsidR="008303B4">
        <w:rPr>
          <w:rFonts w:ascii="Calibri" w:hAnsi="Calibri" w:cs="Calibri"/>
          <w:lang w:eastAsia="it-IT"/>
        </w:rPr>
        <w:t>a cura di</w:t>
      </w:r>
      <w:r w:rsidR="00690BA3">
        <w:rPr>
          <w:rFonts w:ascii="Calibri" w:hAnsi="Calibri" w:cs="Calibri"/>
          <w:b/>
          <w:bCs/>
          <w:lang w:eastAsia="it-IT"/>
        </w:rPr>
        <w:t xml:space="preserve"> </w:t>
      </w:r>
      <w:r w:rsidR="00FE3925" w:rsidRPr="00C40D4B">
        <w:rPr>
          <w:rFonts w:ascii="Calibri" w:hAnsi="Calibri" w:cs="Calibri"/>
          <w:b/>
          <w:bCs/>
          <w:lang w:eastAsia="it-IT"/>
        </w:rPr>
        <w:t xml:space="preserve">Associazione Culturale </w:t>
      </w:r>
      <w:proofErr w:type="spellStart"/>
      <w:r w:rsidR="00FE3925" w:rsidRPr="00C40D4B">
        <w:rPr>
          <w:rFonts w:ascii="Calibri" w:hAnsi="Calibri" w:cs="Calibri"/>
          <w:b/>
          <w:bCs/>
          <w:lang w:eastAsia="it-IT"/>
        </w:rPr>
        <w:t>Tinaos</w:t>
      </w:r>
      <w:proofErr w:type="spellEnd"/>
      <w:r w:rsidR="00690BA3">
        <w:rPr>
          <w:rFonts w:ascii="Calibri" w:hAnsi="Calibri" w:cs="Calibri"/>
          <w:lang w:eastAsia="it-IT"/>
        </w:rPr>
        <w:t xml:space="preserve"> </w:t>
      </w:r>
      <w:r w:rsidR="008303B4">
        <w:rPr>
          <w:rFonts w:ascii="Calibri" w:hAnsi="Calibri" w:cs="Calibri"/>
          <w:lang w:eastAsia="it-IT"/>
        </w:rPr>
        <w:t xml:space="preserve">e realizzato </w:t>
      </w:r>
      <w:r w:rsidR="00286740">
        <w:rPr>
          <w:rFonts w:ascii="Calibri" w:hAnsi="Calibri" w:cs="Calibri"/>
          <w:lang w:eastAsia="it-IT"/>
        </w:rPr>
        <w:t xml:space="preserve">con il </w:t>
      </w:r>
      <w:r w:rsidR="00286740" w:rsidRPr="00C40D4B">
        <w:rPr>
          <w:rFonts w:ascii="Calibri" w:hAnsi="Calibri" w:cs="Calibri"/>
          <w:lang w:eastAsia="it-IT"/>
        </w:rPr>
        <w:t>contributo di</w:t>
      </w:r>
      <w:r w:rsidR="00286740" w:rsidRPr="00C40D4B">
        <w:rPr>
          <w:rFonts w:ascii="Calibri" w:hAnsi="Calibri" w:cs="Calibri"/>
          <w:b/>
          <w:bCs/>
          <w:lang w:eastAsia="it-IT"/>
        </w:rPr>
        <w:t xml:space="preserve"> </w:t>
      </w:r>
      <w:proofErr w:type="spellStart"/>
      <w:r w:rsidR="00286740">
        <w:rPr>
          <w:rFonts w:ascii="Calibri" w:hAnsi="Calibri" w:cs="Calibri"/>
          <w:b/>
          <w:bCs/>
          <w:lang w:eastAsia="it-IT"/>
        </w:rPr>
        <w:t>MiC</w:t>
      </w:r>
      <w:proofErr w:type="spellEnd"/>
      <w:r w:rsidR="00286740">
        <w:rPr>
          <w:rFonts w:ascii="Calibri" w:hAnsi="Calibri" w:cs="Calibri"/>
          <w:b/>
          <w:bCs/>
          <w:lang w:eastAsia="it-IT"/>
        </w:rPr>
        <w:t xml:space="preserve"> </w:t>
      </w:r>
      <w:r w:rsidR="00286740" w:rsidRPr="00631C3E">
        <w:rPr>
          <w:rFonts w:ascii="Calibri" w:hAnsi="Calibri" w:cs="Calibri"/>
          <w:lang w:eastAsia="it-IT"/>
        </w:rPr>
        <w:t>e</w:t>
      </w:r>
      <w:r w:rsidR="00286740">
        <w:rPr>
          <w:rFonts w:ascii="Calibri" w:hAnsi="Calibri" w:cs="Calibri"/>
          <w:b/>
          <w:bCs/>
          <w:lang w:eastAsia="it-IT"/>
        </w:rPr>
        <w:t xml:space="preserve"> </w:t>
      </w:r>
      <w:r w:rsidR="00286740" w:rsidRPr="00C40D4B">
        <w:rPr>
          <w:rFonts w:ascii="Calibri" w:hAnsi="Calibri" w:cs="Calibri"/>
          <w:b/>
          <w:bCs/>
          <w:lang w:eastAsia="it-IT"/>
        </w:rPr>
        <w:t>Regione Autonoma Friuli Venezia Giulia</w:t>
      </w:r>
      <w:r w:rsidR="00286740">
        <w:rPr>
          <w:rFonts w:ascii="Calibri" w:hAnsi="Calibri" w:cs="Calibri"/>
          <w:lang w:eastAsia="it-IT"/>
        </w:rPr>
        <w:t xml:space="preserve"> e con il patrocinio del </w:t>
      </w:r>
      <w:r w:rsidR="00286740" w:rsidRPr="00C17281">
        <w:rPr>
          <w:rFonts w:ascii="Calibri" w:hAnsi="Calibri" w:cs="Calibri"/>
          <w:b/>
          <w:bCs/>
          <w:lang w:eastAsia="it-IT"/>
        </w:rPr>
        <w:t>Comune di Udine</w:t>
      </w:r>
      <w:r w:rsidR="00286740">
        <w:rPr>
          <w:rFonts w:ascii="Calibri" w:hAnsi="Calibri" w:cs="Calibri"/>
          <w:lang w:eastAsia="it-IT"/>
        </w:rPr>
        <w:t xml:space="preserve"> </w:t>
      </w:r>
      <w:r w:rsidR="00690BA3">
        <w:rPr>
          <w:rFonts w:ascii="Calibri" w:hAnsi="Calibri" w:cs="Calibri"/>
          <w:lang w:eastAsia="it-IT"/>
        </w:rPr>
        <w:t xml:space="preserve">in collaborazione con </w:t>
      </w:r>
      <w:r w:rsidR="00690BA3" w:rsidRPr="00EF77B5">
        <w:rPr>
          <w:rFonts w:ascii="Calibri" w:hAnsi="Calibri" w:cs="Calibri"/>
          <w:b/>
          <w:bCs/>
          <w:lang w:eastAsia="it-IT"/>
        </w:rPr>
        <w:t>CSS Teatro stabile di innovazione del FVG</w:t>
      </w:r>
      <w:r w:rsidR="00690BA3" w:rsidRPr="00A26F42">
        <w:rPr>
          <w:rFonts w:ascii="Calibri" w:hAnsi="Calibri" w:cs="Calibri"/>
          <w:lang w:eastAsia="it-IT"/>
        </w:rPr>
        <w:t xml:space="preserve">. </w:t>
      </w:r>
      <w:r w:rsidR="00A26F42" w:rsidRPr="00A26F42">
        <w:rPr>
          <w:rFonts w:ascii="Calibri" w:hAnsi="Calibri" w:cs="Calibri"/>
          <w:lang w:eastAsia="it-IT"/>
        </w:rPr>
        <w:t>“</w:t>
      </w:r>
      <w:r w:rsidR="00A26F42" w:rsidRPr="00A26F42">
        <w:rPr>
          <w:rFonts w:ascii="Calibri" w:hAnsi="Calibri" w:cs="Calibri"/>
          <w:i/>
          <w:iCs/>
          <w:lang w:eastAsia="it-IT"/>
        </w:rPr>
        <w:t>Futuro Passato</w:t>
      </w:r>
      <w:r w:rsidR="00A26F42" w:rsidRPr="00A26F42">
        <w:rPr>
          <w:rFonts w:ascii="Calibri" w:hAnsi="Calibri" w:cs="Calibri"/>
          <w:lang w:eastAsia="it-IT"/>
        </w:rPr>
        <w:t>” amplia</w:t>
      </w:r>
      <w:r w:rsidR="00A26F42">
        <w:rPr>
          <w:rFonts w:ascii="Calibri" w:hAnsi="Calibri" w:cs="Calibri"/>
          <w:lang w:eastAsia="it-IT"/>
        </w:rPr>
        <w:t xml:space="preserve"> rispetto alle scorse edizioni</w:t>
      </w:r>
      <w:r w:rsidR="00A26F42" w:rsidRPr="00A26F42">
        <w:rPr>
          <w:rFonts w:ascii="Calibri" w:hAnsi="Calibri" w:cs="Calibri"/>
          <w:lang w:eastAsia="it-IT"/>
        </w:rPr>
        <w:t xml:space="preserve"> la sua rete di </w:t>
      </w:r>
      <w:r w:rsidR="00422AFE" w:rsidRPr="00C40D4B">
        <w:rPr>
          <w:rFonts w:ascii="Calibri" w:hAnsi="Calibri" w:cs="Calibri"/>
          <w:lang w:eastAsia="it-IT"/>
        </w:rPr>
        <w:t>part</w:t>
      </w:r>
      <w:r w:rsidR="00A26F42">
        <w:rPr>
          <w:rFonts w:ascii="Calibri" w:hAnsi="Calibri" w:cs="Calibri"/>
          <w:lang w:eastAsia="it-IT"/>
        </w:rPr>
        <w:t xml:space="preserve">enariati: accanto </w:t>
      </w:r>
      <w:r w:rsidR="003210F1">
        <w:rPr>
          <w:rFonts w:ascii="Calibri" w:hAnsi="Calibri" w:cs="Calibri"/>
          <w:lang w:eastAsia="it-IT"/>
        </w:rPr>
        <w:t xml:space="preserve">a </w:t>
      </w:r>
      <w:r w:rsidR="00286740" w:rsidRPr="000D35E4">
        <w:rPr>
          <w:rFonts w:ascii="Calibri" w:hAnsi="Calibri" w:cs="Calibri"/>
          <w:b/>
          <w:bCs/>
          <w:lang w:eastAsia="it-IT"/>
        </w:rPr>
        <w:t>Casa del Contemporaneo - centro di produzione teatrale</w:t>
      </w:r>
      <w:r w:rsidR="00A26F42">
        <w:rPr>
          <w:rFonts w:ascii="Calibri" w:hAnsi="Calibri" w:cs="Calibri"/>
          <w:lang w:eastAsia="it-IT"/>
        </w:rPr>
        <w:t>,</w:t>
      </w:r>
      <w:r w:rsidR="00A26F42">
        <w:rPr>
          <w:rFonts w:ascii="Calibri" w:hAnsi="Calibri" w:cs="Calibri"/>
          <w:b/>
          <w:bCs/>
          <w:lang w:eastAsia="it-IT"/>
        </w:rPr>
        <w:t xml:space="preserve"> </w:t>
      </w:r>
      <w:proofErr w:type="spellStart"/>
      <w:r w:rsidR="00286740" w:rsidRPr="000D35E4">
        <w:rPr>
          <w:rFonts w:ascii="Calibri" w:hAnsi="Calibri" w:cs="Calibri"/>
          <w:b/>
          <w:bCs/>
          <w:lang w:eastAsia="it-IT"/>
        </w:rPr>
        <w:t>Elsinor</w:t>
      </w:r>
      <w:proofErr w:type="spellEnd"/>
      <w:r w:rsidR="00286740" w:rsidRPr="000D35E4">
        <w:rPr>
          <w:rFonts w:ascii="Calibri" w:hAnsi="Calibri" w:cs="Calibri"/>
          <w:b/>
          <w:bCs/>
          <w:lang w:eastAsia="it-IT"/>
        </w:rPr>
        <w:t xml:space="preserve"> - centro di produzione teatrale</w:t>
      </w:r>
      <w:r w:rsidR="00A26F42" w:rsidRPr="00A26F42">
        <w:rPr>
          <w:rFonts w:ascii="Calibri" w:hAnsi="Calibri" w:cs="Calibri"/>
          <w:lang w:eastAsia="it-IT"/>
        </w:rPr>
        <w:t xml:space="preserve"> e</w:t>
      </w:r>
      <w:r w:rsidR="00A26F42">
        <w:rPr>
          <w:rFonts w:ascii="Calibri" w:hAnsi="Calibri" w:cs="Calibri"/>
          <w:b/>
          <w:bCs/>
          <w:lang w:eastAsia="it-IT"/>
        </w:rPr>
        <w:t xml:space="preserve"> </w:t>
      </w:r>
      <w:r w:rsidR="00A26F42" w:rsidRPr="000D35E4">
        <w:rPr>
          <w:rFonts w:ascii="Calibri" w:hAnsi="Calibri" w:cs="Calibri"/>
          <w:b/>
          <w:bCs/>
          <w:lang w:eastAsia="it-IT"/>
        </w:rPr>
        <w:t>Sonar – Il digitale al servizio del teatro contemporaneo</w:t>
      </w:r>
      <w:r w:rsidR="00A26F42">
        <w:rPr>
          <w:rFonts w:ascii="Calibri" w:hAnsi="Calibri" w:cs="Calibri"/>
          <w:b/>
          <w:bCs/>
          <w:lang w:eastAsia="it-IT"/>
        </w:rPr>
        <w:t xml:space="preserve"> </w:t>
      </w:r>
      <w:r w:rsidR="00A26F42" w:rsidRPr="00A26F42">
        <w:rPr>
          <w:rFonts w:ascii="Calibri" w:hAnsi="Calibri" w:cs="Calibri"/>
          <w:lang w:eastAsia="it-IT"/>
        </w:rPr>
        <w:t xml:space="preserve">si </w:t>
      </w:r>
      <w:r w:rsidR="00A26F42" w:rsidRPr="003210F1">
        <w:rPr>
          <w:rFonts w:ascii="Calibri" w:hAnsi="Calibri" w:cs="Calibri"/>
          <w:lang w:eastAsia="it-IT"/>
        </w:rPr>
        <w:t xml:space="preserve">aggiungono </w:t>
      </w:r>
      <w:r w:rsidR="003210F1" w:rsidRPr="003210F1">
        <w:rPr>
          <w:rFonts w:ascii="Calibri" w:hAnsi="Calibri" w:cs="Calibri"/>
          <w:lang w:eastAsia="it-IT"/>
        </w:rPr>
        <w:t>i partner</w:t>
      </w:r>
      <w:r w:rsidR="003210F1">
        <w:rPr>
          <w:rFonts w:ascii="Calibri" w:hAnsi="Calibri" w:cs="Calibri"/>
          <w:b/>
          <w:bCs/>
          <w:lang w:eastAsia="it-IT"/>
        </w:rPr>
        <w:t xml:space="preserve"> </w:t>
      </w:r>
      <w:r w:rsidR="00286740" w:rsidRPr="000D35E4">
        <w:rPr>
          <w:rFonts w:ascii="Calibri" w:hAnsi="Calibri" w:cs="Calibri"/>
          <w:b/>
          <w:bCs/>
          <w:lang w:eastAsia="it-IT"/>
        </w:rPr>
        <w:t xml:space="preserve">Fondazione Istituto Dramma Popolare San Miniato, </w:t>
      </w:r>
      <w:proofErr w:type="spellStart"/>
      <w:r w:rsidR="00286740" w:rsidRPr="000D35E4">
        <w:rPr>
          <w:rFonts w:ascii="Calibri" w:hAnsi="Calibri" w:cs="Calibri"/>
          <w:b/>
          <w:bCs/>
          <w:lang w:eastAsia="it-IT"/>
        </w:rPr>
        <w:t>Hystrio</w:t>
      </w:r>
      <w:proofErr w:type="spellEnd"/>
      <w:r w:rsidR="00286740" w:rsidRPr="000D35E4">
        <w:rPr>
          <w:rFonts w:ascii="Calibri" w:hAnsi="Calibri" w:cs="Calibri"/>
          <w:b/>
          <w:bCs/>
          <w:lang w:eastAsia="it-IT"/>
        </w:rPr>
        <w:t xml:space="preserve"> - Associazione per la diffusione della cultura teatrale</w:t>
      </w:r>
      <w:r w:rsidR="00A26F42">
        <w:rPr>
          <w:rFonts w:ascii="Calibri" w:hAnsi="Calibri" w:cs="Calibri"/>
          <w:b/>
          <w:bCs/>
          <w:lang w:eastAsia="it-IT"/>
        </w:rPr>
        <w:t xml:space="preserve"> </w:t>
      </w:r>
      <w:r w:rsidR="00A26F42" w:rsidRPr="00A26F42">
        <w:rPr>
          <w:rFonts w:ascii="Calibri" w:hAnsi="Calibri" w:cs="Calibri"/>
          <w:lang w:eastAsia="it-IT"/>
        </w:rPr>
        <w:t xml:space="preserve">e </w:t>
      </w:r>
      <w:r w:rsidR="00286740" w:rsidRPr="000D35E4">
        <w:rPr>
          <w:rFonts w:ascii="Calibri" w:hAnsi="Calibri" w:cs="Calibri"/>
          <w:b/>
          <w:bCs/>
          <w:lang w:eastAsia="it-IT"/>
        </w:rPr>
        <w:t xml:space="preserve">Teatro Nazionale Croato Ivan </w:t>
      </w:r>
      <w:proofErr w:type="spellStart"/>
      <w:r w:rsidR="00286740" w:rsidRPr="000D35E4">
        <w:rPr>
          <w:rFonts w:ascii="Calibri" w:hAnsi="Calibri" w:cs="Calibri"/>
          <w:b/>
          <w:bCs/>
          <w:lang w:eastAsia="it-IT"/>
        </w:rPr>
        <w:t>pl</w:t>
      </w:r>
      <w:proofErr w:type="spellEnd"/>
      <w:r w:rsidR="00286740" w:rsidRPr="000D35E4">
        <w:rPr>
          <w:rFonts w:ascii="Calibri" w:hAnsi="Calibri" w:cs="Calibri"/>
          <w:b/>
          <w:bCs/>
          <w:lang w:eastAsia="it-IT"/>
        </w:rPr>
        <w:t xml:space="preserve">. </w:t>
      </w:r>
      <w:proofErr w:type="spellStart"/>
      <w:r w:rsidR="00286740" w:rsidRPr="000D35E4">
        <w:rPr>
          <w:rFonts w:ascii="Calibri" w:hAnsi="Calibri" w:cs="Calibri"/>
          <w:b/>
          <w:bCs/>
          <w:lang w:eastAsia="it-IT"/>
        </w:rPr>
        <w:t>Zajc</w:t>
      </w:r>
      <w:proofErr w:type="spellEnd"/>
      <w:r w:rsidR="00286740" w:rsidRPr="000D35E4">
        <w:rPr>
          <w:rFonts w:ascii="Calibri" w:hAnsi="Calibri" w:cs="Calibri"/>
          <w:b/>
          <w:bCs/>
          <w:lang w:eastAsia="it-IT"/>
        </w:rPr>
        <w:t>, Rijeka / Dramma Italiano di Fiume (HR)</w:t>
      </w:r>
      <w:r w:rsidR="000D35E4">
        <w:rPr>
          <w:rFonts w:ascii="Calibri" w:hAnsi="Calibri" w:cs="Calibri"/>
          <w:lang w:eastAsia="it-IT"/>
        </w:rPr>
        <w:t>.</w:t>
      </w:r>
      <w:r w:rsidR="00422AFE">
        <w:rPr>
          <w:rFonts w:ascii="Calibri" w:hAnsi="Calibri" w:cs="Calibri"/>
          <w:b/>
          <w:bCs/>
          <w:lang w:eastAsia="it-IT"/>
        </w:rPr>
        <w:t xml:space="preserve"> </w:t>
      </w:r>
      <w:r w:rsidR="00422AFE" w:rsidRPr="00422AFE">
        <w:rPr>
          <w:rFonts w:ascii="Calibri" w:hAnsi="Calibri" w:cs="Calibri"/>
          <w:lang w:eastAsia="it-IT"/>
        </w:rPr>
        <w:t>Partner tecnico:</w:t>
      </w:r>
      <w:r w:rsidR="00422AFE">
        <w:rPr>
          <w:rFonts w:ascii="Calibri" w:hAnsi="Calibri" w:cs="Calibri"/>
          <w:b/>
          <w:bCs/>
          <w:lang w:eastAsia="it-IT"/>
        </w:rPr>
        <w:t xml:space="preserve"> </w:t>
      </w:r>
      <w:r w:rsidR="00422AFE" w:rsidRPr="00422AFE">
        <w:rPr>
          <w:rFonts w:ascii="Calibri" w:hAnsi="Calibri" w:cs="Calibri"/>
          <w:b/>
          <w:bCs/>
          <w:lang w:eastAsia="it-IT"/>
        </w:rPr>
        <w:t>B&amp;B I personaggi Udin</w:t>
      </w:r>
      <w:r w:rsidR="00422AFE">
        <w:rPr>
          <w:rFonts w:ascii="Calibri" w:hAnsi="Calibri" w:cs="Calibri"/>
          <w:b/>
          <w:bCs/>
          <w:lang w:eastAsia="it-IT"/>
        </w:rPr>
        <w:t>e.</w:t>
      </w:r>
      <w:r w:rsidR="00690BA3">
        <w:rPr>
          <w:rFonts w:ascii="Calibri" w:hAnsi="Calibri" w:cs="Calibri"/>
          <w:b/>
          <w:bCs/>
          <w:lang w:eastAsia="it-IT"/>
        </w:rPr>
        <w:t xml:space="preserve"> </w:t>
      </w:r>
    </w:p>
    <w:p w14:paraId="59C4B898" w14:textId="62DCC2D2" w:rsidR="0030340D" w:rsidRPr="0030340D" w:rsidRDefault="0030340D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 w:rsidRPr="0030340D">
        <w:rPr>
          <w:rFonts w:ascii="Calibri" w:hAnsi="Calibri" w:cs="Calibri"/>
          <w:b/>
          <w:bCs/>
          <w:lang w:eastAsia="it-IT"/>
        </w:rPr>
        <w:t>Il bando mira a sostenere la creazione di nuovi testi di drammaturgia contemporanea sul tema</w:t>
      </w:r>
      <w:r w:rsidR="00172B3C">
        <w:rPr>
          <w:rFonts w:ascii="Calibri" w:hAnsi="Calibri" w:cs="Calibri"/>
          <w:b/>
          <w:bCs/>
          <w:lang w:eastAsia="it-IT"/>
        </w:rPr>
        <w:t xml:space="preserve"> dell’</w:t>
      </w:r>
      <w:r w:rsidRPr="0030340D">
        <w:rPr>
          <w:rFonts w:ascii="Calibri" w:hAnsi="Calibri" w:cs="Calibri"/>
          <w:b/>
          <w:bCs/>
          <w:lang w:eastAsia="it-IT"/>
        </w:rPr>
        <w:t>Unione Europea.</w:t>
      </w:r>
      <w:r w:rsidRPr="0030340D">
        <w:rPr>
          <w:rFonts w:ascii="Calibri" w:hAnsi="Calibri" w:cs="Calibri"/>
          <w:lang w:eastAsia="it-IT"/>
        </w:rPr>
        <w:t xml:space="preserve"> </w:t>
      </w:r>
      <w:r w:rsidR="003210F1">
        <w:rPr>
          <w:rFonts w:ascii="Calibri" w:hAnsi="Calibri" w:cs="Calibri"/>
          <w:lang w:eastAsia="it-IT"/>
        </w:rPr>
        <w:br/>
      </w:r>
      <w:r w:rsidRPr="0030340D">
        <w:rPr>
          <w:rFonts w:ascii="Calibri" w:hAnsi="Calibri" w:cs="Calibri"/>
          <w:b/>
          <w:bCs/>
          <w:lang w:eastAsia="it-IT"/>
        </w:rPr>
        <w:t>Federico</w:t>
      </w:r>
      <w:r w:rsidRPr="0030340D">
        <w:rPr>
          <w:rFonts w:ascii="Calibri" w:hAnsi="Calibri" w:cs="Calibri"/>
          <w:lang w:eastAsia="it-IT"/>
        </w:rPr>
        <w:t xml:space="preserve"> </w:t>
      </w:r>
      <w:r w:rsidRPr="0030340D">
        <w:rPr>
          <w:rFonts w:ascii="Calibri" w:hAnsi="Calibri" w:cs="Calibri"/>
          <w:b/>
          <w:bCs/>
          <w:lang w:eastAsia="it-IT"/>
        </w:rPr>
        <w:t>Bellini</w:t>
      </w:r>
      <w:r w:rsidRPr="0030340D">
        <w:rPr>
          <w:rFonts w:ascii="Calibri" w:hAnsi="Calibri" w:cs="Calibri"/>
          <w:lang w:eastAsia="it-IT"/>
        </w:rPr>
        <w:t xml:space="preserve">, drammaturgo, autore e traduttore dall’esperienza internazionale che dal 2017 al 2020 è stato drammaturgo e assistente alla direzione artistica della Biennale Teatro di Venezia, </w:t>
      </w:r>
      <w:r w:rsidR="003210F1">
        <w:rPr>
          <w:rFonts w:ascii="Calibri" w:hAnsi="Calibri" w:cs="Calibri"/>
          <w:lang w:eastAsia="it-IT"/>
        </w:rPr>
        <w:t>tutor del</w:t>
      </w:r>
      <w:r w:rsidRPr="0030340D">
        <w:rPr>
          <w:rFonts w:ascii="Calibri" w:hAnsi="Calibri" w:cs="Calibri"/>
          <w:lang w:eastAsia="it-IT"/>
        </w:rPr>
        <w:t xml:space="preserve"> progetto </w:t>
      </w:r>
      <w:r w:rsidR="003210F1">
        <w:rPr>
          <w:rFonts w:ascii="Calibri" w:hAnsi="Calibri" w:cs="Calibri"/>
          <w:lang w:eastAsia="it-IT"/>
        </w:rPr>
        <w:t xml:space="preserve">sin dalla usa prima edizione, </w:t>
      </w:r>
      <w:r w:rsidRPr="0030340D">
        <w:rPr>
          <w:rFonts w:ascii="Calibri" w:hAnsi="Calibri" w:cs="Calibri"/>
          <w:lang w:eastAsia="it-IT"/>
        </w:rPr>
        <w:t>accompagner</w:t>
      </w:r>
      <w:r>
        <w:rPr>
          <w:rFonts w:ascii="Calibri" w:hAnsi="Calibri" w:cs="Calibri"/>
          <w:lang w:eastAsia="it-IT"/>
        </w:rPr>
        <w:t>à</w:t>
      </w:r>
      <w:r w:rsidRPr="0030340D">
        <w:rPr>
          <w:rFonts w:ascii="Calibri" w:hAnsi="Calibri" w:cs="Calibri"/>
          <w:lang w:eastAsia="it-IT"/>
        </w:rPr>
        <w:t xml:space="preserve"> </w:t>
      </w:r>
      <w:r>
        <w:rPr>
          <w:rFonts w:ascii="Calibri" w:hAnsi="Calibri" w:cs="Calibri"/>
          <w:lang w:eastAsia="it-IT"/>
        </w:rPr>
        <w:t>gli/le autori/</w:t>
      </w:r>
      <w:proofErr w:type="spellStart"/>
      <w:r>
        <w:rPr>
          <w:rFonts w:ascii="Calibri" w:hAnsi="Calibri" w:cs="Calibri"/>
          <w:lang w:eastAsia="it-IT"/>
        </w:rPr>
        <w:t>ici</w:t>
      </w:r>
      <w:proofErr w:type="spellEnd"/>
      <w:r w:rsidRPr="0030340D">
        <w:rPr>
          <w:rFonts w:ascii="Calibri" w:hAnsi="Calibri" w:cs="Calibri"/>
          <w:lang w:eastAsia="it-IT"/>
        </w:rPr>
        <w:t xml:space="preserve"> selezionat</w:t>
      </w:r>
      <w:r>
        <w:rPr>
          <w:rFonts w:ascii="Calibri" w:hAnsi="Calibri" w:cs="Calibri"/>
          <w:lang w:eastAsia="it-IT"/>
        </w:rPr>
        <w:t>i/e</w:t>
      </w:r>
      <w:r w:rsidRPr="0030340D">
        <w:rPr>
          <w:rFonts w:ascii="Calibri" w:hAnsi="Calibri" w:cs="Calibri"/>
          <w:lang w:eastAsia="it-IT"/>
        </w:rPr>
        <w:t xml:space="preserve"> dallo studio del tema scelto fino alla composizione del nuovo testo</w:t>
      </w:r>
      <w:r w:rsidR="003210F1">
        <w:rPr>
          <w:rFonts w:ascii="Calibri" w:hAnsi="Calibri" w:cs="Calibri"/>
          <w:lang w:eastAsia="it-IT"/>
        </w:rPr>
        <w:t xml:space="preserve">: </w:t>
      </w:r>
      <w:r w:rsidR="00317E53">
        <w:rPr>
          <w:rFonts w:ascii="Calibri" w:hAnsi="Calibri" w:cs="Calibri"/>
          <w:lang w:eastAsia="it-IT"/>
        </w:rPr>
        <w:t>«</w:t>
      </w:r>
      <w:r w:rsidR="00317E53" w:rsidRPr="00317E53">
        <w:rPr>
          <w:rFonts w:ascii="Calibri" w:hAnsi="Calibri" w:cs="Calibri"/>
          <w:i/>
          <w:iCs/>
          <w:lang w:eastAsia="it-IT"/>
        </w:rPr>
        <w:t>In un periodo storico in cui mai è stata così in discussione l’Europa come comunità, nella sfida posta giornalmente da ogni nazionalismo</w:t>
      </w:r>
      <w:r w:rsidR="00317E53">
        <w:rPr>
          <w:rFonts w:ascii="Calibri" w:hAnsi="Calibri" w:cs="Calibri"/>
          <w:lang w:eastAsia="it-IT"/>
        </w:rPr>
        <w:t xml:space="preserve"> – dichiara </w:t>
      </w:r>
      <w:r w:rsidR="00317E53" w:rsidRPr="0030340D">
        <w:rPr>
          <w:rFonts w:ascii="Calibri" w:hAnsi="Calibri" w:cs="Calibri"/>
          <w:lang w:eastAsia="it-IT"/>
        </w:rPr>
        <w:t>Bellini</w:t>
      </w:r>
      <w:r w:rsidR="003210F1">
        <w:rPr>
          <w:rFonts w:ascii="Calibri" w:hAnsi="Calibri" w:cs="Calibri"/>
          <w:lang w:eastAsia="it-IT"/>
        </w:rPr>
        <w:t xml:space="preserve"> </w:t>
      </w:r>
      <w:r w:rsidR="00317E53">
        <w:rPr>
          <w:rFonts w:ascii="Calibri" w:hAnsi="Calibri" w:cs="Calibri"/>
          <w:lang w:eastAsia="it-IT"/>
        </w:rPr>
        <w:t>–</w:t>
      </w:r>
      <w:r w:rsidR="00317E53" w:rsidRPr="00317E53">
        <w:rPr>
          <w:rFonts w:ascii="Calibri" w:hAnsi="Calibri" w:cs="Calibri"/>
          <w:lang w:eastAsia="it-IT"/>
        </w:rPr>
        <w:t xml:space="preserve"> </w:t>
      </w:r>
      <w:r w:rsidR="00317E53" w:rsidRPr="00317E53">
        <w:rPr>
          <w:rFonts w:ascii="Calibri" w:hAnsi="Calibri" w:cs="Calibri"/>
          <w:i/>
          <w:iCs/>
          <w:lang w:eastAsia="it-IT"/>
        </w:rPr>
        <w:t>ci sembra importante provare ad indagare queste due parole, il cui solo accostamento può suggerire molteplici chiavi di interpretazione. Prima di ogni altra cosa dovremmo tenere e avere bene in mente che cosa significhi ciascuno di questi due termini, UNIONE ed EUROPA, da dove nascono, qual è l’origine di entrambi, fino a tornare alle radici di quello che oggi è forse pi</w:t>
      </w:r>
      <w:r>
        <w:rPr>
          <w:rFonts w:ascii="Calibri" w:hAnsi="Calibri" w:cs="Calibri"/>
          <w:i/>
          <w:iCs/>
          <w:lang w:eastAsia="it-IT"/>
        </w:rPr>
        <w:t>ù</w:t>
      </w:r>
      <w:r w:rsidR="00317E53" w:rsidRPr="00317E53">
        <w:rPr>
          <w:rFonts w:ascii="Calibri" w:hAnsi="Calibri" w:cs="Calibri"/>
          <w:i/>
          <w:iCs/>
          <w:lang w:eastAsia="it-IT"/>
        </w:rPr>
        <w:t xml:space="preserve"> un simbolo, quasi un logo o un brand, piuttosto che un’entità concreta non operante soltanto in ambito economico</w:t>
      </w:r>
      <w:r w:rsidR="00317E53">
        <w:rPr>
          <w:rFonts w:ascii="Calibri" w:hAnsi="Calibri" w:cs="Calibri"/>
          <w:lang w:eastAsia="it-IT"/>
        </w:rPr>
        <w:t>»</w:t>
      </w:r>
      <w:r w:rsidR="00317E53" w:rsidRPr="00317E53">
        <w:rPr>
          <w:rFonts w:ascii="Calibri" w:hAnsi="Calibri" w:cs="Calibri"/>
          <w:lang w:eastAsia="it-IT"/>
        </w:rPr>
        <w:t xml:space="preserve">. </w:t>
      </w:r>
      <w:r w:rsidR="003210F1">
        <w:rPr>
          <w:rFonts w:ascii="Calibri" w:hAnsi="Calibri" w:cs="Calibri"/>
          <w:lang w:eastAsia="it-IT"/>
        </w:rPr>
        <w:t xml:space="preserve">Ai </w:t>
      </w:r>
      <w:r w:rsidR="00317E53" w:rsidRPr="00317E53">
        <w:rPr>
          <w:rFonts w:ascii="Calibri" w:hAnsi="Calibri" w:cs="Calibri"/>
          <w:lang w:eastAsia="it-IT"/>
        </w:rPr>
        <w:t>finalisti del bando</w:t>
      </w:r>
      <w:r w:rsidR="003210F1">
        <w:rPr>
          <w:rFonts w:ascii="Calibri" w:hAnsi="Calibri" w:cs="Calibri"/>
          <w:lang w:eastAsia="it-IT"/>
        </w:rPr>
        <w:t xml:space="preserve"> sarà chiesto</w:t>
      </w:r>
      <w:r w:rsidR="00317E53" w:rsidRPr="00317E53">
        <w:rPr>
          <w:rFonts w:ascii="Calibri" w:hAnsi="Calibri" w:cs="Calibri"/>
          <w:lang w:eastAsia="it-IT"/>
        </w:rPr>
        <w:t xml:space="preserve"> di riflettere su ci</w:t>
      </w:r>
      <w:r w:rsidR="00317E53">
        <w:rPr>
          <w:rFonts w:ascii="Calibri" w:hAnsi="Calibri" w:cs="Calibri"/>
          <w:lang w:eastAsia="it-IT"/>
        </w:rPr>
        <w:t>ò</w:t>
      </w:r>
      <w:r w:rsidR="00317E53" w:rsidRPr="00317E53">
        <w:rPr>
          <w:rFonts w:ascii="Calibri" w:hAnsi="Calibri" w:cs="Calibri"/>
          <w:lang w:eastAsia="it-IT"/>
        </w:rPr>
        <w:t xml:space="preserve"> che oggi </w:t>
      </w:r>
      <w:r w:rsidR="00317E53">
        <w:rPr>
          <w:rFonts w:ascii="Calibri" w:hAnsi="Calibri" w:cs="Calibri"/>
          <w:lang w:eastAsia="it-IT"/>
        </w:rPr>
        <w:t xml:space="preserve">rappresenta </w:t>
      </w:r>
      <w:r w:rsidR="00317E53" w:rsidRPr="00317E53">
        <w:rPr>
          <w:rFonts w:ascii="Calibri" w:hAnsi="Calibri" w:cs="Calibri"/>
          <w:lang w:eastAsia="it-IT"/>
        </w:rPr>
        <w:t>l’Unione Europe</w:t>
      </w:r>
      <w:r w:rsidR="003210F1">
        <w:rPr>
          <w:rFonts w:ascii="Calibri" w:hAnsi="Calibri" w:cs="Calibri"/>
          <w:lang w:eastAsia="it-IT"/>
        </w:rPr>
        <w:t>a</w:t>
      </w:r>
      <w:r w:rsidR="00317E53" w:rsidRPr="00317E53">
        <w:rPr>
          <w:rFonts w:ascii="Calibri" w:hAnsi="Calibri" w:cs="Calibri"/>
          <w:lang w:eastAsia="it-IT"/>
        </w:rPr>
        <w:t xml:space="preserve"> rispetto all’ideale promesso e forse mai realizzato</w:t>
      </w:r>
      <w:r w:rsidR="003210F1">
        <w:rPr>
          <w:rFonts w:ascii="Calibri" w:hAnsi="Calibri" w:cs="Calibri"/>
          <w:lang w:eastAsia="it-IT"/>
        </w:rPr>
        <w:t xml:space="preserve">, per </w:t>
      </w:r>
      <w:r w:rsidR="00317E53" w:rsidRPr="00317E53">
        <w:rPr>
          <w:rFonts w:ascii="Calibri" w:hAnsi="Calibri" w:cs="Calibri"/>
          <w:lang w:eastAsia="it-IT"/>
        </w:rPr>
        <w:t>provare a scrivere un testo che</w:t>
      </w:r>
      <w:r w:rsidR="003210F1">
        <w:rPr>
          <w:rFonts w:ascii="Calibri" w:hAnsi="Calibri" w:cs="Calibri"/>
          <w:lang w:eastAsia="it-IT"/>
        </w:rPr>
        <w:t xml:space="preserve"> </w:t>
      </w:r>
      <w:r w:rsidR="00317E53" w:rsidRPr="00317E53">
        <w:rPr>
          <w:rFonts w:ascii="Calibri" w:hAnsi="Calibri" w:cs="Calibri"/>
          <w:lang w:eastAsia="it-IT"/>
        </w:rPr>
        <w:t xml:space="preserve">oltrepassi i confini della drammaturgia italiana </w:t>
      </w:r>
      <w:r w:rsidR="003210F1">
        <w:rPr>
          <w:rFonts w:ascii="Calibri" w:hAnsi="Calibri" w:cs="Calibri"/>
          <w:lang w:eastAsia="it-IT"/>
        </w:rPr>
        <w:t xml:space="preserve">confrontandosi </w:t>
      </w:r>
      <w:r w:rsidR="00317E53" w:rsidRPr="00317E53">
        <w:rPr>
          <w:rFonts w:ascii="Calibri" w:hAnsi="Calibri" w:cs="Calibri"/>
          <w:lang w:eastAsia="it-IT"/>
        </w:rPr>
        <w:t>con modelli internazionali</w:t>
      </w:r>
      <w:r>
        <w:rPr>
          <w:rFonts w:ascii="Calibri" w:hAnsi="Calibri" w:cs="Calibri"/>
          <w:lang w:eastAsia="it-IT"/>
        </w:rPr>
        <w:t xml:space="preserve">. </w:t>
      </w:r>
      <w:r w:rsidRPr="0030340D">
        <w:rPr>
          <w:rFonts w:ascii="Calibri" w:hAnsi="Calibri" w:cs="Calibri"/>
          <w:lang w:eastAsia="it-IT"/>
        </w:rPr>
        <w:t>Ogni partecipante avr</w:t>
      </w:r>
      <w:r>
        <w:rPr>
          <w:rFonts w:ascii="Calibri" w:hAnsi="Calibri" w:cs="Calibri"/>
          <w:lang w:eastAsia="it-IT"/>
        </w:rPr>
        <w:t>à</w:t>
      </w:r>
      <w:r w:rsidRPr="0030340D">
        <w:rPr>
          <w:rFonts w:ascii="Calibri" w:hAnsi="Calibri" w:cs="Calibri"/>
          <w:lang w:eastAsia="it-IT"/>
        </w:rPr>
        <w:t xml:space="preserve"> libertà di scegliere il proprio territorio d’indagine rispetto al tema centrale, declinandolo sui propri interessi</w:t>
      </w:r>
      <w:r>
        <w:rPr>
          <w:rFonts w:ascii="Calibri" w:hAnsi="Calibri" w:cs="Calibri"/>
          <w:lang w:eastAsia="it-IT"/>
        </w:rPr>
        <w:t>. Sarà imprescindibile</w:t>
      </w:r>
      <w:r w:rsidRPr="0030340D">
        <w:rPr>
          <w:rFonts w:ascii="Calibri" w:hAnsi="Calibri" w:cs="Calibri"/>
          <w:lang w:eastAsia="it-IT"/>
        </w:rPr>
        <w:t xml:space="preserve"> </w:t>
      </w:r>
      <w:r>
        <w:rPr>
          <w:rFonts w:ascii="Calibri" w:hAnsi="Calibri" w:cs="Calibri"/>
          <w:lang w:eastAsia="it-IT"/>
        </w:rPr>
        <w:t xml:space="preserve">mantenere </w:t>
      </w:r>
      <w:r w:rsidRPr="0030340D">
        <w:rPr>
          <w:rFonts w:ascii="Calibri" w:hAnsi="Calibri" w:cs="Calibri"/>
          <w:lang w:eastAsia="it-IT"/>
        </w:rPr>
        <w:t xml:space="preserve">uno stretto rapporto col territorio </w:t>
      </w:r>
      <w:r>
        <w:rPr>
          <w:rFonts w:ascii="Calibri" w:hAnsi="Calibri" w:cs="Calibri"/>
          <w:lang w:eastAsia="it-IT"/>
        </w:rPr>
        <w:t>in cui</w:t>
      </w:r>
      <w:r w:rsidRPr="0030340D">
        <w:rPr>
          <w:rFonts w:ascii="Calibri" w:hAnsi="Calibri" w:cs="Calibri"/>
          <w:lang w:eastAsia="it-IT"/>
        </w:rPr>
        <w:t xml:space="preserve"> si svolger</w:t>
      </w:r>
      <w:r>
        <w:rPr>
          <w:rFonts w:ascii="Calibri" w:hAnsi="Calibri" w:cs="Calibri"/>
          <w:lang w:eastAsia="it-IT"/>
        </w:rPr>
        <w:t>à</w:t>
      </w:r>
      <w:r w:rsidRPr="0030340D">
        <w:rPr>
          <w:rFonts w:ascii="Calibri" w:hAnsi="Calibri" w:cs="Calibri"/>
          <w:lang w:eastAsia="it-IT"/>
        </w:rPr>
        <w:t xml:space="preserve"> la residenza creativa. </w:t>
      </w:r>
      <w:r w:rsidR="003210F1">
        <w:rPr>
          <w:rFonts w:ascii="Calibri" w:hAnsi="Calibri" w:cs="Calibri"/>
          <w:lang w:eastAsia="it-IT"/>
        </w:rPr>
        <w:t xml:space="preserve">La quarta edizione di </w:t>
      </w:r>
      <w:r w:rsidR="003210F1" w:rsidRPr="003210F1">
        <w:rPr>
          <w:rFonts w:ascii="Calibri" w:hAnsi="Calibri" w:cs="Calibri"/>
          <w:lang w:eastAsia="it-IT"/>
        </w:rPr>
        <w:t>“</w:t>
      </w:r>
      <w:r w:rsidR="003210F1" w:rsidRPr="003210F1">
        <w:rPr>
          <w:rFonts w:ascii="Calibri" w:hAnsi="Calibri" w:cs="Calibri"/>
          <w:i/>
          <w:iCs/>
          <w:lang w:eastAsia="it-IT"/>
        </w:rPr>
        <w:t>Futuro Passato</w:t>
      </w:r>
      <w:r w:rsidR="003210F1" w:rsidRPr="003210F1">
        <w:rPr>
          <w:rFonts w:ascii="Calibri" w:hAnsi="Calibri" w:cs="Calibri"/>
          <w:lang w:eastAsia="it-IT"/>
        </w:rPr>
        <w:t xml:space="preserve">” </w:t>
      </w:r>
      <w:r w:rsidR="00E17214" w:rsidRPr="001A09AF">
        <w:rPr>
          <w:rFonts w:ascii="Calibri" w:hAnsi="Calibri" w:cs="Calibri"/>
          <w:lang w:eastAsia="it-IT"/>
        </w:rPr>
        <w:t>si svilupper</w:t>
      </w:r>
      <w:r w:rsidR="00E17214">
        <w:rPr>
          <w:rFonts w:ascii="Calibri" w:hAnsi="Calibri" w:cs="Calibri"/>
          <w:lang w:eastAsia="it-IT"/>
        </w:rPr>
        <w:t>à</w:t>
      </w:r>
      <w:r w:rsidR="00E17214" w:rsidRPr="001A09AF">
        <w:rPr>
          <w:rFonts w:ascii="Calibri" w:hAnsi="Calibri" w:cs="Calibri"/>
          <w:lang w:eastAsia="it-IT"/>
        </w:rPr>
        <w:t xml:space="preserve"> nel Comune di Udine</w:t>
      </w:r>
      <w:r w:rsidR="00E17214">
        <w:rPr>
          <w:rFonts w:ascii="Calibri" w:hAnsi="Calibri" w:cs="Calibri"/>
          <w:lang w:eastAsia="it-IT"/>
        </w:rPr>
        <w:t xml:space="preserve"> </w:t>
      </w:r>
      <w:r w:rsidR="003210F1">
        <w:rPr>
          <w:rFonts w:ascii="Calibri" w:hAnsi="Calibri" w:cs="Calibri"/>
          <w:lang w:eastAsia="it-IT"/>
        </w:rPr>
        <w:t>(</w:t>
      </w:r>
      <w:r w:rsidR="003210F1" w:rsidRPr="003210F1">
        <w:rPr>
          <w:rFonts w:ascii="Calibri" w:hAnsi="Calibri" w:cs="Calibri"/>
          <w:lang w:eastAsia="it-IT"/>
        </w:rPr>
        <w:t>s</w:t>
      </w:r>
      <w:r w:rsidR="003210F1" w:rsidRPr="001A09AF">
        <w:rPr>
          <w:rFonts w:ascii="Calibri" w:hAnsi="Calibri" w:cs="Calibri"/>
          <w:lang w:eastAsia="it-IT"/>
        </w:rPr>
        <w:t>ede principale delle attivit</w:t>
      </w:r>
      <w:r w:rsidR="003210F1" w:rsidRPr="003210F1">
        <w:rPr>
          <w:rFonts w:ascii="Calibri" w:hAnsi="Calibri" w:cs="Calibri"/>
          <w:lang w:eastAsia="it-IT"/>
        </w:rPr>
        <w:t>à</w:t>
      </w:r>
      <w:r w:rsidR="003210F1" w:rsidRPr="001A09AF">
        <w:rPr>
          <w:rFonts w:ascii="Calibri" w:hAnsi="Calibri" w:cs="Calibri"/>
          <w:lang w:eastAsia="it-IT"/>
        </w:rPr>
        <w:t xml:space="preserve"> sar</w:t>
      </w:r>
      <w:r w:rsidR="003210F1" w:rsidRPr="003210F1">
        <w:rPr>
          <w:rFonts w:ascii="Calibri" w:hAnsi="Calibri" w:cs="Calibri"/>
          <w:lang w:eastAsia="it-IT"/>
        </w:rPr>
        <w:t>à</w:t>
      </w:r>
      <w:r w:rsidR="003210F1" w:rsidRPr="001A09AF">
        <w:rPr>
          <w:rFonts w:ascii="Calibri" w:hAnsi="Calibri" w:cs="Calibri"/>
          <w:lang w:eastAsia="it-IT"/>
        </w:rPr>
        <w:t xml:space="preserve"> uno degli spazi del CSS </w:t>
      </w:r>
      <w:r w:rsidR="003210F1" w:rsidRPr="001A09AF">
        <w:rPr>
          <w:rFonts w:ascii="Calibri" w:hAnsi="Calibri" w:cs="Calibri"/>
          <w:lang w:eastAsia="it-IT"/>
        </w:rPr>
        <w:lastRenderedPageBreak/>
        <w:t>Teatro stabile di innovazione del FVG</w:t>
      </w:r>
      <w:r w:rsidR="003210F1">
        <w:rPr>
          <w:rFonts w:ascii="Calibri" w:hAnsi="Calibri" w:cs="Calibri"/>
          <w:lang w:eastAsia="it-IT"/>
        </w:rPr>
        <w:t xml:space="preserve"> </w:t>
      </w:r>
      <w:r w:rsidR="003210F1" w:rsidRPr="003210F1">
        <w:rPr>
          <w:rFonts w:ascii="Calibri" w:hAnsi="Calibri" w:cs="Calibri"/>
          <w:lang w:eastAsia="it-IT"/>
        </w:rPr>
        <w:t>insieme al</w:t>
      </w:r>
      <w:r w:rsidR="003210F1" w:rsidRPr="001A09AF">
        <w:rPr>
          <w:rFonts w:ascii="Calibri" w:hAnsi="Calibri" w:cs="Calibri"/>
          <w:lang w:eastAsia="it-IT"/>
        </w:rPr>
        <w:t xml:space="preserve">la sede operativa di </w:t>
      </w:r>
      <w:proofErr w:type="spellStart"/>
      <w:r w:rsidR="003210F1" w:rsidRPr="001A09AF">
        <w:rPr>
          <w:rFonts w:ascii="Calibri" w:hAnsi="Calibri" w:cs="Calibri"/>
          <w:lang w:eastAsia="it-IT"/>
        </w:rPr>
        <w:t>Tinaos</w:t>
      </w:r>
      <w:proofErr w:type="spellEnd"/>
      <w:r w:rsidR="003210F1" w:rsidRPr="003210F1">
        <w:rPr>
          <w:rFonts w:ascii="Calibri" w:hAnsi="Calibri" w:cs="Calibri"/>
          <w:lang w:eastAsia="it-IT"/>
        </w:rPr>
        <w:t>)</w:t>
      </w:r>
      <w:r w:rsidR="003210F1">
        <w:rPr>
          <w:rFonts w:ascii="Calibri" w:hAnsi="Calibri" w:cs="Calibri"/>
          <w:lang w:eastAsia="it-IT"/>
        </w:rPr>
        <w:t xml:space="preserve"> </w:t>
      </w:r>
      <w:r w:rsidR="00E17214">
        <w:rPr>
          <w:rFonts w:ascii="Calibri" w:hAnsi="Calibri" w:cs="Calibri"/>
          <w:lang w:eastAsia="it-IT"/>
        </w:rPr>
        <w:t>e</w:t>
      </w:r>
      <w:r w:rsidR="00E17214" w:rsidRPr="001A09AF">
        <w:rPr>
          <w:rFonts w:ascii="Calibri" w:hAnsi="Calibri" w:cs="Calibri"/>
          <w:lang w:eastAsia="it-IT"/>
        </w:rPr>
        <w:t xml:space="preserve"> nei comuni limitrofi</w:t>
      </w:r>
      <w:r w:rsidR="00E17214">
        <w:rPr>
          <w:rFonts w:ascii="Calibri" w:hAnsi="Calibri" w:cs="Calibri"/>
          <w:lang w:eastAsia="it-IT"/>
        </w:rPr>
        <w:t>,</w:t>
      </w:r>
      <w:r w:rsidR="00E17214" w:rsidRPr="001A09AF">
        <w:rPr>
          <w:rFonts w:ascii="Calibri" w:hAnsi="Calibri" w:cs="Calibri"/>
          <w:lang w:eastAsia="it-IT"/>
        </w:rPr>
        <w:t xml:space="preserve"> </w:t>
      </w:r>
      <w:r w:rsidR="00E17214">
        <w:rPr>
          <w:rFonts w:ascii="Calibri" w:hAnsi="Calibri" w:cs="Calibri"/>
          <w:lang w:eastAsia="it-IT"/>
        </w:rPr>
        <w:t>e</w:t>
      </w:r>
      <w:r w:rsidR="003210F1">
        <w:rPr>
          <w:rFonts w:ascii="Calibri" w:hAnsi="Calibri" w:cs="Calibri"/>
          <w:lang w:eastAsia="it-IT"/>
        </w:rPr>
        <w:t xml:space="preserve"> – </w:t>
      </w:r>
      <w:r w:rsidR="008F026B">
        <w:rPr>
          <w:rFonts w:ascii="Calibri" w:hAnsi="Calibri" w:cs="Calibri"/>
          <w:lang w:eastAsia="it-IT"/>
        </w:rPr>
        <w:t xml:space="preserve">tra le </w:t>
      </w:r>
      <w:r w:rsidR="00E843BF" w:rsidRPr="003210F1">
        <w:rPr>
          <w:rFonts w:ascii="Calibri" w:hAnsi="Calibri" w:cs="Calibri"/>
          <w:lang w:eastAsia="it-IT"/>
        </w:rPr>
        <w:t>novità di quest’anno</w:t>
      </w:r>
      <w:r w:rsidR="003210F1">
        <w:rPr>
          <w:rFonts w:ascii="Calibri" w:hAnsi="Calibri" w:cs="Calibri"/>
          <w:lang w:eastAsia="it-IT"/>
        </w:rPr>
        <w:t xml:space="preserve"> – farà </w:t>
      </w:r>
      <w:r w:rsidR="00E17214" w:rsidRPr="003210F1">
        <w:rPr>
          <w:rFonts w:ascii="Calibri" w:hAnsi="Calibri" w:cs="Calibri"/>
          <w:lang w:eastAsia="it-IT"/>
        </w:rPr>
        <w:t>una tappa di</w:t>
      </w:r>
      <w:r w:rsidR="00E17214" w:rsidRPr="001A09AF">
        <w:rPr>
          <w:rFonts w:ascii="Calibri" w:hAnsi="Calibri" w:cs="Calibri"/>
          <w:lang w:eastAsia="it-IT"/>
        </w:rPr>
        <w:t xml:space="preserve"> 2 giorni </w:t>
      </w:r>
      <w:r w:rsidR="00E843BF" w:rsidRPr="003210F1">
        <w:rPr>
          <w:rFonts w:ascii="Calibri" w:hAnsi="Calibri" w:cs="Calibri"/>
          <w:lang w:eastAsia="it-IT"/>
        </w:rPr>
        <w:t>anche all’estero,</w:t>
      </w:r>
      <w:r w:rsidR="00E843BF">
        <w:rPr>
          <w:rFonts w:ascii="Calibri" w:hAnsi="Calibri" w:cs="Calibri"/>
          <w:lang w:eastAsia="it-IT"/>
        </w:rPr>
        <w:t xml:space="preserve"> </w:t>
      </w:r>
      <w:r w:rsidR="003210F1">
        <w:rPr>
          <w:rFonts w:ascii="Calibri" w:hAnsi="Calibri" w:cs="Calibri"/>
          <w:lang w:eastAsia="it-IT"/>
        </w:rPr>
        <w:t>a</w:t>
      </w:r>
      <w:r w:rsidR="003210F1" w:rsidRPr="001A09AF">
        <w:rPr>
          <w:rFonts w:ascii="Calibri" w:hAnsi="Calibri" w:cs="Calibri"/>
          <w:lang w:eastAsia="it-IT"/>
        </w:rPr>
        <w:t xml:space="preserve"> Rijeka / Fiume (HR</w:t>
      </w:r>
      <w:r w:rsidR="003210F1">
        <w:rPr>
          <w:rFonts w:ascii="Calibri" w:hAnsi="Calibri" w:cs="Calibri"/>
          <w:lang w:eastAsia="it-IT"/>
        </w:rPr>
        <w:t>), dove</w:t>
      </w:r>
      <w:r w:rsidR="00A26F42">
        <w:rPr>
          <w:rFonts w:ascii="Calibri" w:hAnsi="Calibri" w:cs="Calibri"/>
          <w:lang w:eastAsia="it-IT"/>
        </w:rPr>
        <w:t xml:space="preserve"> </w:t>
      </w:r>
      <w:r w:rsidR="003210F1">
        <w:rPr>
          <w:rFonts w:ascii="Calibri" w:hAnsi="Calibri" w:cs="Calibri"/>
          <w:lang w:eastAsia="it-IT"/>
        </w:rPr>
        <w:t>le</w:t>
      </w:r>
      <w:r w:rsidR="00A26F42">
        <w:rPr>
          <w:rFonts w:ascii="Calibri" w:hAnsi="Calibri" w:cs="Calibri"/>
          <w:lang w:eastAsia="it-IT"/>
        </w:rPr>
        <w:t xml:space="preserve"> attività saranno in</w:t>
      </w:r>
      <w:r w:rsidR="00E843BF">
        <w:rPr>
          <w:rFonts w:ascii="Calibri" w:hAnsi="Calibri" w:cs="Calibri"/>
          <w:lang w:eastAsia="it-IT"/>
        </w:rPr>
        <w:t xml:space="preserve"> collaborazione</w:t>
      </w:r>
      <w:r w:rsidR="00A26F42">
        <w:rPr>
          <w:rFonts w:ascii="Calibri" w:hAnsi="Calibri" w:cs="Calibri"/>
          <w:lang w:eastAsia="it-IT"/>
        </w:rPr>
        <w:t xml:space="preserve"> con</w:t>
      </w:r>
      <w:r w:rsidR="00E843BF">
        <w:rPr>
          <w:rFonts w:ascii="Calibri" w:hAnsi="Calibri" w:cs="Calibri"/>
          <w:lang w:eastAsia="it-IT"/>
        </w:rPr>
        <w:t xml:space="preserve"> </w:t>
      </w:r>
      <w:proofErr w:type="spellStart"/>
      <w:r w:rsidR="00E843BF" w:rsidRPr="001A09AF">
        <w:rPr>
          <w:rFonts w:ascii="Calibri" w:hAnsi="Calibri" w:cs="Calibri"/>
          <w:lang w:eastAsia="it-IT"/>
        </w:rPr>
        <w:t>Hrvatsko</w:t>
      </w:r>
      <w:proofErr w:type="spellEnd"/>
      <w:r w:rsidR="00E843BF" w:rsidRPr="001A09AF">
        <w:rPr>
          <w:rFonts w:ascii="Calibri" w:hAnsi="Calibri" w:cs="Calibri"/>
          <w:lang w:eastAsia="it-IT"/>
        </w:rPr>
        <w:t xml:space="preserve"> </w:t>
      </w:r>
      <w:proofErr w:type="spellStart"/>
      <w:r w:rsidR="00E843BF" w:rsidRPr="001A09AF">
        <w:rPr>
          <w:rFonts w:ascii="Calibri" w:hAnsi="Calibri" w:cs="Calibri"/>
          <w:lang w:eastAsia="it-IT"/>
        </w:rPr>
        <w:t>Narodno</w:t>
      </w:r>
      <w:proofErr w:type="spellEnd"/>
      <w:r w:rsidR="00E843BF" w:rsidRPr="001A09AF">
        <w:rPr>
          <w:rFonts w:ascii="Calibri" w:hAnsi="Calibri" w:cs="Calibri"/>
          <w:lang w:eastAsia="it-IT"/>
        </w:rPr>
        <w:t xml:space="preserve"> </w:t>
      </w:r>
      <w:proofErr w:type="spellStart"/>
      <w:r w:rsidR="00E843BF" w:rsidRPr="001A09AF">
        <w:rPr>
          <w:rFonts w:ascii="Calibri" w:hAnsi="Calibri" w:cs="Calibri"/>
          <w:lang w:eastAsia="it-IT"/>
        </w:rPr>
        <w:t>Kazaliste</w:t>
      </w:r>
      <w:proofErr w:type="spellEnd"/>
      <w:r w:rsidR="00E843BF" w:rsidRPr="001A09AF">
        <w:rPr>
          <w:rFonts w:ascii="Calibri" w:hAnsi="Calibri" w:cs="Calibri"/>
          <w:lang w:eastAsia="it-IT"/>
        </w:rPr>
        <w:t xml:space="preserve"> Ivana PL </w:t>
      </w:r>
      <w:proofErr w:type="spellStart"/>
      <w:r w:rsidR="00E843BF" w:rsidRPr="001A09AF">
        <w:rPr>
          <w:rFonts w:ascii="Calibri" w:hAnsi="Calibri" w:cs="Calibri"/>
          <w:lang w:eastAsia="it-IT"/>
        </w:rPr>
        <w:t>Zajca</w:t>
      </w:r>
      <w:proofErr w:type="spellEnd"/>
      <w:r w:rsidR="00E843BF" w:rsidRPr="001A09AF">
        <w:rPr>
          <w:rFonts w:ascii="Calibri" w:hAnsi="Calibri" w:cs="Calibri"/>
          <w:lang w:eastAsia="it-IT"/>
        </w:rPr>
        <w:t xml:space="preserve"> / Dramma Italiano di Fiume</w:t>
      </w:r>
      <w:r w:rsidR="008F026B" w:rsidRPr="008F026B">
        <w:rPr>
          <w:rFonts w:ascii="Calibri" w:hAnsi="Calibri" w:cs="Calibri"/>
          <w:lang w:eastAsia="it-IT"/>
        </w:rPr>
        <w:t>.</w:t>
      </w:r>
    </w:p>
    <w:p w14:paraId="664D1256" w14:textId="40937509" w:rsidR="00E843BF" w:rsidRPr="001A09AF" w:rsidRDefault="00690BA3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 w:rsidRPr="00690BA3">
        <w:rPr>
          <w:rFonts w:ascii="Calibri" w:hAnsi="Calibri" w:cs="Calibri"/>
          <w:b/>
          <w:bCs/>
          <w:lang w:eastAsia="it-IT"/>
        </w:rPr>
        <w:t xml:space="preserve">Il bando è articolato in </w:t>
      </w:r>
      <w:r w:rsidR="00634C09">
        <w:rPr>
          <w:rFonts w:ascii="Calibri" w:hAnsi="Calibri" w:cs="Calibri"/>
          <w:b/>
          <w:bCs/>
          <w:lang w:eastAsia="it-IT"/>
        </w:rPr>
        <w:t>quattro</w:t>
      </w:r>
      <w:r w:rsidRPr="00690BA3">
        <w:rPr>
          <w:rFonts w:ascii="Calibri" w:hAnsi="Calibri" w:cs="Calibri"/>
          <w:b/>
          <w:bCs/>
          <w:lang w:eastAsia="it-IT"/>
        </w:rPr>
        <w:t xml:space="preserve"> fasi</w:t>
      </w:r>
      <w:r>
        <w:rPr>
          <w:rFonts w:ascii="Calibri" w:hAnsi="Calibri" w:cs="Calibri"/>
          <w:b/>
          <w:bCs/>
          <w:lang w:eastAsia="it-IT"/>
        </w:rPr>
        <w:t>, l</w:t>
      </w:r>
      <w:r w:rsidRPr="00690BA3">
        <w:rPr>
          <w:rFonts w:ascii="Calibri" w:hAnsi="Calibri" w:cs="Calibri"/>
          <w:b/>
          <w:bCs/>
          <w:lang w:eastAsia="it-IT"/>
        </w:rPr>
        <w:t>e cui modalità</w:t>
      </w:r>
      <w:r>
        <w:rPr>
          <w:rFonts w:ascii="Calibri" w:hAnsi="Calibri" w:cs="Calibri"/>
          <w:b/>
          <w:bCs/>
          <w:lang w:eastAsia="it-IT"/>
        </w:rPr>
        <w:t xml:space="preserve"> </w:t>
      </w:r>
      <w:r w:rsidRPr="00690BA3">
        <w:rPr>
          <w:rFonts w:ascii="Calibri" w:hAnsi="Calibri" w:cs="Calibri"/>
          <w:b/>
          <w:bCs/>
          <w:lang w:eastAsia="it-IT"/>
        </w:rPr>
        <w:t xml:space="preserve">sono </w:t>
      </w:r>
      <w:r>
        <w:rPr>
          <w:rFonts w:ascii="Calibri" w:hAnsi="Calibri" w:cs="Calibri"/>
          <w:b/>
          <w:bCs/>
          <w:lang w:eastAsia="it-IT"/>
        </w:rPr>
        <w:t>riportate</w:t>
      </w:r>
      <w:r w:rsidRPr="00690BA3">
        <w:rPr>
          <w:rFonts w:ascii="Calibri" w:hAnsi="Calibri" w:cs="Calibri"/>
          <w:b/>
          <w:bCs/>
          <w:lang w:eastAsia="it-IT"/>
        </w:rPr>
        <w:t xml:space="preserve"> e descritte </w:t>
      </w:r>
      <w:r w:rsidR="008F026B">
        <w:rPr>
          <w:rFonts w:ascii="Calibri" w:hAnsi="Calibri" w:cs="Calibri"/>
          <w:b/>
          <w:bCs/>
          <w:lang w:eastAsia="it-IT"/>
        </w:rPr>
        <w:t xml:space="preserve">in dettaglio </w:t>
      </w:r>
      <w:r w:rsidRPr="00690BA3">
        <w:rPr>
          <w:rFonts w:ascii="Calibri" w:hAnsi="Calibri" w:cs="Calibri"/>
          <w:b/>
          <w:bCs/>
          <w:lang w:eastAsia="it-IT"/>
        </w:rPr>
        <w:t xml:space="preserve">sul sito </w:t>
      </w:r>
      <w:hyperlink r:id="rId11" w:history="1">
        <w:r w:rsidRPr="00690BA3">
          <w:rPr>
            <w:rStyle w:val="Collegamentoipertestuale"/>
            <w:rFonts w:ascii="Calibri" w:hAnsi="Calibri" w:cs="Calibri"/>
            <w:b/>
            <w:bCs/>
            <w:lang w:eastAsia="it-IT"/>
          </w:rPr>
          <w:t>www.ilsonar.it</w:t>
        </w:r>
      </w:hyperlink>
      <w:r w:rsidRPr="00690BA3">
        <w:rPr>
          <w:rFonts w:ascii="Calibri" w:hAnsi="Calibri" w:cs="Calibri"/>
          <w:b/>
          <w:bCs/>
          <w:lang w:eastAsia="it-IT"/>
        </w:rPr>
        <w:t>.</w:t>
      </w:r>
      <w:r>
        <w:rPr>
          <w:rFonts w:ascii="Calibri" w:hAnsi="Calibri" w:cs="Calibri"/>
          <w:b/>
          <w:bCs/>
          <w:sz w:val="21"/>
          <w:szCs w:val="21"/>
          <w:lang w:eastAsia="it-IT"/>
        </w:rPr>
        <w:t xml:space="preserve"> L’applicazione va effettuata </w:t>
      </w:r>
      <w:r w:rsidRPr="00690BA3">
        <w:rPr>
          <w:rFonts w:ascii="Calibri" w:hAnsi="Calibri" w:cs="Calibri"/>
          <w:b/>
          <w:bCs/>
          <w:sz w:val="21"/>
          <w:szCs w:val="21"/>
          <w:lang w:eastAsia="it-IT"/>
        </w:rPr>
        <w:t>entro e non oltre le ore 12.00</w:t>
      </w:r>
      <w:r>
        <w:rPr>
          <w:rFonts w:ascii="Calibri" w:hAnsi="Calibri" w:cs="Calibri"/>
          <w:b/>
          <w:bCs/>
          <w:sz w:val="21"/>
          <w:szCs w:val="21"/>
          <w:lang w:eastAsia="it-IT"/>
        </w:rPr>
        <w:t xml:space="preserve"> </w:t>
      </w:r>
      <w:r w:rsidRPr="00690BA3">
        <w:rPr>
          <w:rFonts w:ascii="Calibri" w:hAnsi="Calibri" w:cs="Calibri"/>
          <w:b/>
          <w:bCs/>
          <w:sz w:val="21"/>
          <w:szCs w:val="21"/>
          <w:lang w:eastAsia="it-IT"/>
        </w:rPr>
        <w:t>del 1</w:t>
      </w:r>
      <w:r w:rsidR="001A09AF">
        <w:rPr>
          <w:rFonts w:ascii="Calibri" w:hAnsi="Calibri" w:cs="Calibri"/>
          <w:b/>
          <w:bCs/>
          <w:sz w:val="21"/>
          <w:szCs w:val="21"/>
          <w:lang w:eastAsia="it-IT"/>
        </w:rPr>
        <w:t xml:space="preserve">7 </w:t>
      </w:r>
      <w:r w:rsidRPr="00690BA3">
        <w:rPr>
          <w:rFonts w:ascii="Calibri" w:hAnsi="Calibri" w:cs="Calibri"/>
          <w:b/>
          <w:bCs/>
          <w:sz w:val="21"/>
          <w:szCs w:val="21"/>
          <w:lang w:eastAsia="it-IT"/>
        </w:rPr>
        <w:t>febbraio 202</w:t>
      </w:r>
      <w:r w:rsidR="001A09AF">
        <w:rPr>
          <w:rFonts w:ascii="Calibri" w:hAnsi="Calibri" w:cs="Calibri"/>
          <w:b/>
          <w:bCs/>
          <w:sz w:val="21"/>
          <w:szCs w:val="21"/>
          <w:lang w:eastAsia="it-IT"/>
        </w:rPr>
        <w:t>5</w:t>
      </w:r>
      <w:r>
        <w:rPr>
          <w:rFonts w:ascii="Calibri" w:hAnsi="Calibri" w:cs="Calibri"/>
          <w:b/>
          <w:bCs/>
          <w:lang w:eastAsia="it-IT"/>
        </w:rPr>
        <w:t>.</w:t>
      </w:r>
      <w:r w:rsidR="00E17214">
        <w:rPr>
          <w:rFonts w:ascii="Calibri" w:hAnsi="Calibri" w:cs="Calibri"/>
          <w:b/>
          <w:bCs/>
          <w:lang w:eastAsia="it-IT"/>
        </w:rPr>
        <w:tab/>
      </w:r>
      <w:r>
        <w:rPr>
          <w:rFonts w:ascii="Calibri" w:hAnsi="Calibri" w:cs="Calibri"/>
          <w:b/>
          <w:bCs/>
          <w:lang w:eastAsia="it-IT"/>
        </w:rPr>
        <w:t xml:space="preserve"> </w:t>
      </w:r>
      <w:r w:rsidR="00E17214">
        <w:rPr>
          <w:rFonts w:ascii="Calibri" w:hAnsi="Calibri" w:cs="Calibri"/>
          <w:b/>
          <w:bCs/>
          <w:lang w:eastAsia="it-IT"/>
        </w:rPr>
        <w:br/>
      </w:r>
      <w:r w:rsidRPr="00690BA3">
        <w:rPr>
          <w:rFonts w:ascii="Calibri" w:hAnsi="Calibri" w:cs="Calibri"/>
          <w:lang w:eastAsia="it-IT"/>
        </w:rPr>
        <w:t xml:space="preserve">Entro il </w:t>
      </w:r>
      <w:r w:rsidR="001A09AF">
        <w:rPr>
          <w:rFonts w:ascii="Calibri" w:hAnsi="Calibri" w:cs="Calibri"/>
          <w:lang w:eastAsia="it-IT"/>
        </w:rPr>
        <w:t>5</w:t>
      </w:r>
      <w:r w:rsidRPr="00690BA3">
        <w:rPr>
          <w:rFonts w:ascii="Calibri" w:hAnsi="Calibri" w:cs="Calibri"/>
          <w:lang w:eastAsia="it-IT"/>
        </w:rPr>
        <w:t xml:space="preserve"> </w:t>
      </w:r>
      <w:r w:rsidR="001A09AF">
        <w:rPr>
          <w:rFonts w:ascii="Calibri" w:hAnsi="Calibri" w:cs="Calibri"/>
          <w:lang w:eastAsia="it-IT"/>
        </w:rPr>
        <w:t>marzo</w:t>
      </w:r>
      <w:r w:rsidRPr="00690BA3">
        <w:rPr>
          <w:rFonts w:ascii="Calibri" w:hAnsi="Calibri" w:cs="Calibri"/>
          <w:lang w:eastAsia="it-IT"/>
        </w:rPr>
        <w:t xml:space="preserve"> 202</w:t>
      </w:r>
      <w:r w:rsidR="001A09AF">
        <w:rPr>
          <w:rFonts w:ascii="Calibri" w:hAnsi="Calibri" w:cs="Calibri"/>
          <w:lang w:eastAsia="it-IT"/>
        </w:rPr>
        <w:t>5</w:t>
      </w:r>
      <w:r w:rsidRPr="00690BA3">
        <w:rPr>
          <w:rFonts w:ascii="Calibri" w:hAnsi="Calibri" w:cs="Calibri"/>
          <w:lang w:eastAsia="it-IT"/>
        </w:rPr>
        <w:t xml:space="preserve"> sarà pubblicata la rosa dei nomi dei/delle 10 drammaturghi/e semifinalisti selezionati su Sonar</w:t>
      </w:r>
      <w:r w:rsidR="001A09AF">
        <w:rPr>
          <w:rFonts w:ascii="Calibri" w:hAnsi="Calibri" w:cs="Calibri"/>
          <w:lang w:eastAsia="it-IT"/>
        </w:rPr>
        <w:t xml:space="preserve">. </w:t>
      </w:r>
      <w:r w:rsidRPr="00690BA3">
        <w:rPr>
          <w:rFonts w:ascii="Calibri" w:hAnsi="Calibri" w:cs="Calibri"/>
          <w:lang w:eastAsia="it-IT"/>
        </w:rPr>
        <w:t xml:space="preserve">E il </w:t>
      </w:r>
      <w:r w:rsidR="001A09AF">
        <w:rPr>
          <w:rFonts w:ascii="Calibri" w:hAnsi="Calibri" w:cs="Calibri"/>
          <w:lang w:eastAsia="it-IT"/>
        </w:rPr>
        <w:t>20</w:t>
      </w:r>
      <w:r w:rsidRPr="00690BA3">
        <w:rPr>
          <w:rFonts w:ascii="Calibri" w:hAnsi="Calibri" w:cs="Calibri"/>
          <w:lang w:eastAsia="it-IT"/>
        </w:rPr>
        <w:t xml:space="preserve"> marzo 202</w:t>
      </w:r>
      <w:r w:rsidR="001A09AF">
        <w:rPr>
          <w:rFonts w:ascii="Calibri" w:hAnsi="Calibri" w:cs="Calibri"/>
          <w:lang w:eastAsia="it-IT"/>
        </w:rPr>
        <w:t>5</w:t>
      </w:r>
      <w:r w:rsidRPr="00690BA3">
        <w:rPr>
          <w:rFonts w:ascii="Calibri" w:hAnsi="Calibri" w:cs="Calibri"/>
          <w:lang w:eastAsia="it-IT"/>
        </w:rPr>
        <w:t xml:space="preserve"> ci sarà la pubblicazione dei nomi dei 3 drammaturghi/e vincitori selezionati su Sonar. In entrambi </w:t>
      </w:r>
      <w:r w:rsidR="008303B4">
        <w:rPr>
          <w:rFonts w:ascii="Calibri" w:hAnsi="Calibri" w:cs="Calibri"/>
          <w:lang w:eastAsia="it-IT"/>
        </w:rPr>
        <w:t xml:space="preserve">i </w:t>
      </w:r>
      <w:r w:rsidRPr="00690BA3">
        <w:rPr>
          <w:rFonts w:ascii="Calibri" w:hAnsi="Calibri" w:cs="Calibri"/>
          <w:lang w:eastAsia="it-IT"/>
        </w:rPr>
        <w:t>casi farà fede unicamente il sito internet.</w:t>
      </w:r>
      <w:r w:rsidR="00E17214">
        <w:rPr>
          <w:rFonts w:ascii="Calibri" w:hAnsi="Calibri" w:cs="Calibri"/>
          <w:lang w:eastAsia="it-IT"/>
        </w:rPr>
        <w:tab/>
      </w:r>
      <w:r w:rsidR="00E17214">
        <w:rPr>
          <w:rFonts w:ascii="Calibri" w:hAnsi="Calibri" w:cs="Calibri"/>
          <w:lang w:eastAsia="it-IT"/>
        </w:rPr>
        <w:br/>
      </w:r>
      <w:r w:rsidR="001A09AF" w:rsidRPr="00E843BF">
        <w:rPr>
          <w:rFonts w:ascii="Calibri" w:hAnsi="Calibri" w:cs="Calibri"/>
          <w:b/>
          <w:bCs/>
          <w:lang w:eastAsia="it-IT"/>
        </w:rPr>
        <w:t>La presenza dei/delle drammaturghi/e selezionati/e è obbligatoria ed è richiesta per il periodo compreso dal 22 aprile al 9 maggio 2025</w:t>
      </w:r>
      <w:r w:rsidR="001A09AF">
        <w:rPr>
          <w:rFonts w:ascii="Calibri" w:hAnsi="Calibri" w:cs="Calibri"/>
          <w:b/>
          <w:bCs/>
          <w:lang w:eastAsia="it-IT"/>
        </w:rPr>
        <w:t xml:space="preserve"> </w:t>
      </w:r>
      <w:r w:rsidR="001A09AF" w:rsidRPr="00690BA3">
        <w:rPr>
          <w:rFonts w:ascii="Calibri" w:hAnsi="Calibri" w:cs="Calibri"/>
          <w:lang w:eastAsia="it-IT"/>
        </w:rPr>
        <w:t>(con riserva da parte dell’organizzazione di eventuali slittamenti temporali)</w:t>
      </w:r>
      <w:r w:rsidR="00E843BF">
        <w:rPr>
          <w:rFonts w:ascii="Calibri" w:hAnsi="Calibri" w:cs="Calibri"/>
          <w:lang w:eastAsia="it-IT"/>
        </w:rPr>
        <w:t xml:space="preserve">, periodo durante il quale i partecipanti potranno avvalersi </w:t>
      </w:r>
      <w:r w:rsidR="00E843BF" w:rsidRPr="00E843BF">
        <w:rPr>
          <w:rFonts w:ascii="Calibri" w:hAnsi="Calibri" w:cs="Calibri"/>
          <w:lang w:eastAsia="it-IT"/>
        </w:rPr>
        <w:t>di un continuo confronto con enti e istituzioni</w:t>
      </w:r>
      <w:r w:rsidR="008F026B">
        <w:rPr>
          <w:rFonts w:ascii="Calibri" w:hAnsi="Calibri" w:cs="Calibri"/>
          <w:lang w:eastAsia="it-IT"/>
        </w:rPr>
        <w:t xml:space="preserve"> e parteciperanno a una serie di laboratori affiancati da esperti del settore. </w:t>
      </w:r>
    </w:p>
    <w:p w14:paraId="3245B7DD" w14:textId="15EAB471" w:rsidR="00690BA3" w:rsidRPr="00690BA3" w:rsidRDefault="00690BA3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 w:rsidRPr="00690BA3">
        <w:rPr>
          <w:rFonts w:ascii="Calibri" w:hAnsi="Calibri" w:cs="Calibri"/>
          <w:lang w:eastAsia="it-IT"/>
        </w:rPr>
        <w:t>I</w:t>
      </w:r>
      <w:r w:rsidR="00625971">
        <w:rPr>
          <w:rFonts w:ascii="Calibri" w:hAnsi="Calibri" w:cs="Calibri"/>
          <w:lang w:eastAsia="it-IT"/>
        </w:rPr>
        <w:t>/Le</w:t>
      </w:r>
      <w:r w:rsidRPr="00690BA3">
        <w:rPr>
          <w:rFonts w:ascii="Calibri" w:hAnsi="Calibri" w:cs="Calibri"/>
          <w:lang w:eastAsia="it-IT"/>
        </w:rPr>
        <w:t xml:space="preserve"> drammaturghi/e selezionati</w:t>
      </w:r>
      <w:r w:rsidR="007A6D11">
        <w:rPr>
          <w:rFonts w:ascii="Calibri" w:hAnsi="Calibri" w:cs="Calibri"/>
          <w:lang w:eastAsia="it-IT"/>
        </w:rPr>
        <w:t>/e</w:t>
      </w:r>
      <w:r w:rsidRPr="00690BA3">
        <w:rPr>
          <w:rFonts w:ascii="Calibri" w:hAnsi="Calibri" w:cs="Calibri"/>
          <w:lang w:eastAsia="it-IT"/>
        </w:rPr>
        <w:t xml:space="preserve"> che parteciperanno alla fase 2 del progetto saranno scritturati per 1</w:t>
      </w:r>
      <w:r w:rsidR="00E17214">
        <w:rPr>
          <w:rFonts w:ascii="Calibri" w:hAnsi="Calibri" w:cs="Calibri"/>
          <w:lang w:eastAsia="it-IT"/>
        </w:rPr>
        <w:t>8</w:t>
      </w:r>
      <w:r w:rsidRPr="00690BA3">
        <w:rPr>
          <w:rFonts w:ascii="Calibri" w:hAnsi="Calibri" w:cs="Calibri"/>
          <w:lang w:eastAsia="it-IT"/>
        </w:rPr>
        <w:t xml:space="preserve"> giorni consecutivi dal soggetto capofila. Per ognuno è prevista una paga lorda giornaliera di 75 euro per un </w:t>
      </w:r>
      <w:r w:rsidRPr="00690BA3">
        <w:rPr>
          <w:rFonts w:ascii="Calibri" w:hAnsi="Calibri" w:cs="Calibri"/>
          <w:b/>
          <w:bCs/>
          <w:lang w:eastAsia="it-IT"/>
        </w:rPr>
        <w:t>totale lordo di 1.</w:t>
      </w:r>
      <w:r w:rsidR="00E17214">
        <w:rPr>
          <w:rFonts w:ascii="Calibri" w:hAnsi="Calibri" w:cs="Calibri"/>
          <w:b/>
          <w:bCs/>
          <w:lang w:eastAsia="it-IT"/>
        </w:rPr>
        <w:t>350</w:t>
      </w:r>
      <w:r w:rsidRPr="00690BA3">
        <w:rPr>
          <w:rFonts w:ascii="Calibri" w:hAnsi="Calibri" w:cs="Calibri"/>
          <w:b/>
          <w:bCs/>
          <w:lang w:eastAsia="it-IT"/>
        </w:rPr>
        <w:t xml:space="preserve"> euro </w:t>
      </w:r>
      <w:r w:rsidRPr="00690BA3">
        <w:rPr>
          <w:rFonts w:ascii="Calibri" w:hAnsi="Calibri" w:cs="Calibri"/>
          <w:lang w:eastAsia="it-IT"/>
        </w:rPr>
        <w:t>e l’alloggio in camera doppia in appartamento con uso cucina.</w:t>
      </w:r>
      <w:r>
        <w:rPr>
          <w:rFonts w:ascii="Calibri" w:hAnsi="Calibri" w:cs="Calibri"/>
          <w:b/>
          <w:bCs/>
          <w:lang w:eastAsia="it-IT"/>
        </w:rPr>
        <w:t xml:space="preserve"> </w:t>
      </w:r>
      <w:r w:rsidRPr="00690BA3">
        <w:rPr>
          <w:rFonts w:ascii="Calibri" w:hAnsi="Calibri" w:cs="Calibri"/>
          <w:lang w:eastAsia="it-IT"/>
        </w:rPr>
        <w:t>Le spese di viaggio e vitto saranno a carico dei partecipanti.</w:t>
      </w:r>
      <w:r>
        <w:rPr>
          <w:rFonts w:ascii="Calibri" w:hAnsi="Calibri" w:cs="Calibri"/>
          <w:b/>
          <w:bCs/>
          <w:lang w:eastAsia="it-IT"/>
        </w:rPr>
        <w:t xml:space="preserve"> </w:t>
      </w:r>
      <w:r w:rsidRPr="00690BA3">
        <w:rPr>
          <w:rFonts w:ascii="Calibri" w:hAnsi="Calibri" w:cs="Calibri"/>
          <w:lang w:eastAsia="it-IT"/>
        </w:rPr>
        <w:t>Gli spostamenti nei vari comuni per le attività d’indagine sul campo/laboratoriali saranno organizzati dall’ente capofila.</w:t>
      </w:r>
      <w:r w:rsidR="00E17214">
        <w:rPr>
          <w:rFonts w:ascii="Calibri" w:hAnsi="Calibri" w:cs="Calibri"/>
          <w:lang w:eastAsia="it-IT"/>
        </w:rPr>
        <w:t xml:space="preserve"> </w:t>
      </w:r>
      <w:r w:rsidR="00E17214" w:rsidRPr="00E17214">
        <w:rPr>
          <w:rFonts w:ascii="Calibri" w:hAnsi="Calibri" w:cs="Calibri"/>
          <w:lang w:eastAsia="it-IT"/>
        </w:rPr>
        <w:t>I 3 drammaturghi/e selezionati avranno l’</w:t>
      </w:r>
      <w:r w:rsidR="00E17214">
        <w:rPr>
          <w:rFonts w:ascii="Calibri" w:hAnsi="Calibri" w:cs="Calibri"/>
          <w:b/>
          <w:bCs/>
          <w:lang w:eastAsia="it-IT"/>
        </w:rPr>
        <w:t>obbligo</w:t>
      </w:r>
      <w:r w:rsidR="00E17214" w:rsidRPr="00E17214">
        <w:rPr>
          <w:rFonts w:ascii="Calibri" w:hAnsi="Calibri" w:cs="Calibri"/>
          <w:b/>
          <w:bCs/>
          <w:lang w:eastAsia="it-IT"/>
        </w:rPr>
        <w:t xml:space="preserve"> di segnalare </w:t>
      </w:r>
      <w:r w:rsidR="00E17214">
        <w:rPr>
          <w:rFonts w:ascii="Calibri" w:hAnsi="Calibri" w:cs="Calibri"/>
          <w:b/>
          <w:bCs/>
          <w:lang w:eastAsia="it-IT"/>
        </w:rPr>
        <w:t>in futuro</w:t>
      </w:r>
      <w:r w:rsidR="00E17214" w:rsidRPr="00E17214">
        <w:rPr>
          <w:rFonts w:ascii="Calibri" w:hAnsi="Calibri" w:cs="Calibri"/>
          <w:b/>
          <w:bCs/>
          <w:lang w:eastAsia="it-IT"/>
        </w:rPr>
        <w:t xml:space="preserve"> con la seguente dicitura i propri lavori:</w:t>
      </w:r>
      <w:r w:rsidR="00E17214" w:rsidRPr="00E17214">
        <w:rPr>
          <w:rFonts w:ascii="Calibri" w:hAnsi="Calibri" w:cs="Calibri"/>
          <w:lang w:eastAsia="it-IT"/>
        </w:rPr>
        <w:t xml:space="preserve"> </w:t>
      </w:r>
      <w:r w:rsidR="00E17214">
        <w:rPr>
          <w:rFonts w:ascii="Calibri" w:hAnsi="Calibri" w:cs="Calibri"/>
          <w:lang w:eastAsia="it-IT"/>
        </w:rPr>
        <w:t>“</w:t>
      </w:r>
      <w:r w:rsidR="00E17214" w:rsidRPr="00E17214">
        <w:rPr>
          <w:rFonts w:ascii="Calibri" w:hAnsi="Calibri" w:cs="Calibri"/>
          <w:b/>
          <w:bCs/>
          <w:i/>
          <w:iCs/>
          <w:lang w:eastAsia="it-IT"/>
        </w:rPr>
        <w:t>un testo creato per Futuro Passato nell’ambito di FESTIL 25</w:t>
      </w:r>
      <w:r w:rsidR="00E17214">
        <w:rPr>
          <w:rFonts w:ascii="Calibri" w:hAnsi="Calibri" w:cs="Calibri"/>
          <w:b/>
          <w:bCs/>
          <w:lang w:eastAsia="it-IT"/>
        </w:rPr>
        <w:t>”</w:t>
      </w:r>
      <w:r w:rsidR="00E17214" w:rsidRPr="00E17214">
        <w:rPr>
          <w:rFonts w:ascii="Calibri" w:hAnsi="Calibri" w:cs="Calibri"/>
          <w:lang w:eastAsia="it-IT"/>
        </w:rPr>
        <w:t xml:space="preserve">. </w:t>
      </w:r>
      <w:r w:rsidRPr="00690BA3">
        <w:rPr>
          <w:rFonts w:ascii="Calibri" w:hAnsi="Calibri" w:cs="Calibri"/>
          <w:lang w:eastAsia="it-IT"/>
        </w:rPr>
        <w:t>Le scelte della giuria sono insindacabili garantendo la massima tutela di tutti i partecipanti.</w:t>
      </w:r>
    </w:p>
    <w:p w14:paraId="27DEB585" w14:textId="3C8929F0" w:rsidR="00251B86" w:rsidRDefault="00E17214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 w:rsidRPr="00E17214">
        <w:rPr>
          <w:rFonts w:ascii="Calibri" w:hAnsi="Calibri" w:cs="Calibri"/>
          <w:b/>
          <w:bCs/>
          <w:lang w:eastAsia="it-IT"/>
        </w:rPr>
        <w:t xml:space="preserve">Per </w:t>
      </w:r>
      <w:r w:rsidR="008F026B">
        <w:rPr>
          <w:rFonts w:ascii="Calibri" w:hAnsi="Calibri" w:cs="Calibri"/>
          <w:b/>
          <w:bCs/>
          <w:lang w:eastAsia="it-IT"/>
        </w:rPr>
        <w:t>le</w:t>
      </w:r>
      <w:r w:rsidRPr="00E17214">
        <w:rPr>
          <w:rFonts w:ascii="Calibri" w:hAnsi="Calibri" w:cs="Calibri"/>
          <w:b/>
          <w:bCs/>
          <w:lang w:eastAsia="it-IT"/>
        </w:rPr>
        <w:t xml:space="preserve"> modalità di partecipazione si rinvia al </w:t>
      </w:r>
      <w:r w:rsidR="008F026B">
        <w:rPr>
          <w:rFonts w:ascii="Calibri" w:hAnsi="Calibri" w:cs="Calibri"/>
          <w:b/>
          <w:bCs/>
          <w:lang w:eastAsia="it-IT"/>
        </w:rPr>
        <w:t xml:space="preserve">bando pubblicato integralmente sul </w:t>
      </w:r>
      <w:r w:rsidRPr="00E17214">
        <w:rPr>
          <w:rFonts w:ascii="Calibri" w:hAnsi="Calibri" w:cs="Calibri"/>
          <w:b/>
          <w:bCs/>
          <w:lang w:eastAsia="it-IT"/>
        </w:rPr>
        <w:t xml:space="preserve">sito </w:t>
      </w:r>
      <w:hyperlink r:id="rId12" w:history="1">
        <w:r w:rsidR="00690BA3" w:rsidRPr="00E17214">
          <w:rPr>
            <w:rStyle w:val="Collegamentoipertestuale"/>
            <w:rFonts w:ascii="Calibri" w:hAnsi="Calibri" w:cs="Calibri"/>
            <w:b/>
            <w:bCs/>
            <w:lang w:eastAsia="it-IT"/>
          </w:rPr>
          <w:t>www.ilsonar.it</w:t>
        </w:r>
      </w:hyperlink>
      <w:r w:rsidRPr="00E17214">
        <w:rPr>
          <w:rFonts w:ascii="Calibri" w:hAnsi="Calibri" w:cs="Calibri"/>
          <w:b/>
          <w:bCs/>
          <w:lang w:eastAsia="it-IT"/>
        </w:rPr>
        <w:t>.</w:t>
      </w:r>
      <w:r>
        <w:rPr>
          <w:rFonts w:ascii="Calibri" w:hAnsi="Calibri" w:cs="Calibri"/>
          <w:lang w:eastAsia="it-IT"/>
        </w:rPr>
        <w:t xml:space="preserve"> </w:t>
      </w:r>
    </w:p>
    <w:p w14:paraId="062EB893" w14:textId="6F8538A7" w:rsidR="008F026B" w:rsidRPr="008F026B" w:rsidRDefault="008F026B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I/Le</w:t>
      </w:r>
      <w:r w:rsidRPr="008F026B">
        <w:rPr>
          <w:rFonts w:ascii="Calibri" w:hAnsi="Calibri" w:cs="Calibri"/>
          <w:lang w:eastAsia="it-IT"/>
        </w:rPr>
        <w:t xml:space="preserve"> drammaturghi</w:t>
      </w:r>
      <w:r>
        <w:rPr>
          <w:rFonts w:ascii="Calibri" w:hAnsi="Calibri" w:cs="Calibri"/>
          <w:lang w:eastAsia="it-IT"/>
        </w:rPr>
        <w:t>/e</w:t>
      </w:r>
      <w:r w:rsidRPr="008F026B">
        <w:rPr>
          <w:rFonts w:ascii="Calibri" w:hAnsi="Calibri" w:cs="Calibri"/>
          <w:lang w:eastAsia="it-IT"/>
        </w:rPr>
        <w:t xml:space="preserve"> seguiti</w:t>
      </w:r>
      <w:r>
        <w:rPr>
          <w:rFonts w:ascii="Calibri" w:hAnsi="Calibri" w:cs="Calibri"/>
          <w:lang w:eastAsia="it-IT"/>
        </w:rPr>
        <w:t>/e</w:t>
      </w:r>
      <w:r w:rsidRPr="008F026B">
        <w:rPr>
          <w:rFonts w:ascii="Calibri" w:hAnsi="Calibri" w:cs="Calibri"/>
          <w:lang w:eastAsia="it-IT"/>
        </w:rPr>
        <w:t xml:space="preserve"> dal tutor in tutte le fasi del lavoro avranno anche la possibilit</w:t>
      </w:r>
      <w:r>
        <w:rPr>
          <w:rFonts w:ascii="Calibri" w:hAnsi="Calibri" w:cs="Calibri"/>
          <w:lang w:eastAsia="it-IT"/>
        </w:rPr>
        <w:t>à</w:t>
      </w:r>
      <w:r w:rsidRPr="008F026B">
        <w:rPr>
          <w:rFonts w:ascii="Calibri" w:hAnsi="Calibri" w:cs="Calibri"/>
          <w:lang w:eastAsia="it-IT"/>
        </w:rPr>
        <w:t xml:space="preserve"> di interagire con una comunit</w:t>
      </w:r>
      <w:r>
        <w:rPr>
          <w:rFonts w:ascii="Calibri" w:hAnsi="Calibri" w:cs="Calibri"/>
          <w:lang w:eastAsia="it-IT"/>
        </w:rPr>
        <w:t xml:space="preserve">à </w:t>
      </w:r>
      <w:r w:rsidRPr="008F026B">
        <w:rPr>
          <w:rFonts w:ascii="Calibri" w:hAnsi="Calibri" w:cs="Calibri"/>
          <w:lang w:eastAsia="it-IT"/>
        </w:rPr>
        <w:t>virtuale per mezzo della piattaforma Sonar. Al termine di questo periodo il lavoro di scrittura continuerà sotto la supervisione del tutor per via telematica; i/le tre autori/</w:t>
      </w:r>
      <w:proofErr w:type="spellStart"/>
      <w:r w:rsidRPr="008F026B">
        <w:rPr>
          <w:rFonts w:ascii="Calibri" w:hAnsi="Calibri" w:cs="Calibri"/>
          <w:lang w:eastAsia="it-IT"/>
        </w:rPr>
        <w:t>ici</w:t>
      </w:r>
      <w:proofErr w:type="spellEnd"/>
      <w:r w:rsidRPr="008F026B">
        <w:rPr>
          <w:rFonts w:ascii="Calibri" w:hAnsi="Calibri" w:cs="Calibri"/>
          <w:lang w:eastAsia="it-IT"/>
        </w:rPr>
        <w:t xml:space="preserve"> </w:t>
      </w:r>
      <w:r w:rsidRPr="00E843BF">
        <w:rPr>
          <w:rFonts w:ascii="Calibri" w:hAnsi="Calibri" w:cs="Calibri"/>
          <w:lang w:eastAsia="it-IT"/>
        </w:rPr>
        <w:t>avranno</w:t>
      </w:r>
      <w:r w:rsidRPr="008F026B">
        <w:rPr>
          <w:rFonts w:ascii="Calibri" w:hAnsi="Calibri" w:cs="Calibri"/>
          <w:lang w:eastAsia="it-IT"/>
        </w:rPr>
        <w:t xml:space="preserve"> infatti</w:t>
      </w:r>
      <w:r w:rsidRPr="00E843BF">
        <w:rPr>
          <w:rFonts w:ascii="Calibri" w:hAnsi="Calibri" w:cs="Calibri"/>
          <w:lang w:eastAsia="it-IT"/>
        </w:rPr>
        <w:t xml:space="preserve"> l’obbligo di </w:t>
      </w:r>
      <w:r w:rsidRPr="008F026B">
        <w:rPr>
          <w:rFonts w:ascii="Calibri" w:hAnsi="Calibri" w:cs="Calibri"/>
          <w:lang w:eastAsia="it-IT"/>
        </w:rPr>
        <w:t xml:space="preserve">partecipare a </w:t>
      </w:r>
      <w:r w:rsidRPr="00E843BF">
        <w:rPr>
          <w:rFonts w:ascii="Calibri" w:hAnsi="Calibri" w:cs="Calibri"/>
          <w:lang w:eastAsia="it-IT"/>
        </w:rPr>
        <w:t>due incontri</w:t>
      </w:r>
      <w:r>
        <w:rPr>
          <w:rFonts w:ascii="Calibri" w:hAnsi="Calibri" w:cs="Calibri"/>
          <w:lang w:eastAsia="it-IT"/>
        </w:rPr>
        <w:t xml:space="preserve"> – </w:t>
      </w:r>
      <w:r w:rsidRPr="00E843BF">
        <w:rPr>
          <w:rFonts w:ascii="Calibri" w:hAnsi="Calibri" w:cs="Calibri"/>
          <w:lang w:eastAsia="it-IT"/>
        </w:rPr>
        <w:t>da svolgere online con il proprio tutor</w:t>
      </w:r>
      <w:r>
        <w:rPr>
          <w:rFonts w:ascii="Calibri" w:hAnsi="Calibri" w:cs="Calibri"/>
          <w:lang w:eastAsia="it-IT"/>
        </w:rPr>
        <w:t xml:space="preserve"> – </w:t>
      </w:r>
      <w:r w:rsidRPr="00E843BF">
        <w:rPr>
          <w:rFonts w:ascii="Calibri" w:hAnsi="Calibri" w:cs="Calibri"/>
          <w:lang w:eastAsia="it-IT"/>
        </w:rPr>
        <w:t>preliminari all’invio del testo</w:t>
      </w:r>
      <w:r>
        <w:rPr>
          <w:rFonts w:ascii="Calibri" w:hAnsi="Calibri" w:cs="Calibri"/>
          <w:lang w:eastAsia="it-IT"/>
        </w:rPr>
        <w:t xml:space="preserve"> e </w:t>
      </w:r>
      <w:r w:rsidRPr="00E843BF">
        <w:rPr>
          <w:rFonts w:ascii="Calibri" w:hAnsi="Calibri" w:cs="Calibri"/>
          <w:lang w:eastAsia="it-IT"/>
        </w:rPr>
        <w:t>successivi al periodo di residenza</w:t>
      </w:r>
      <w:r w:rsidRPr="008F026B">
        <w:rPr>
          <w:rFonts w:ascii="Calibri" w:hAnsi="Calibri" w:cs="Calibri"/>
          <w:lang w:eastAsia="it-IT"/>
        </w:rPr>
        <w:t>.</w:t>
      </w:r>
    </w:p>
    <w:p w14:paraId="3EB7CB92" w14:textId="79BC1499" w:rsidR="00E843BF" w:rsidRPr="00690BA3" w:rsidRDefault="008F026B" w:rsidP="008F026B">
      <w:pPr>
        <w:spacing w:before="100" w:beforeAutospacing="1" w:after="100" w:afterAutospacing="1"/>
        <w:jc w:val="both"/>
        <w:rPr>
          <w:rFonts w:ascii="Calibri" w:hAnsi="Calibri" w:cs="Calibri"/>
          <w:lang w:eastAsia="it-IT"/>
        </w:rPr>
      </w:pPr>
      <w:r w:rsidRPr="008F026B">
        <w:rPr>
          <w:rFonts w:ascii="Calibri" w:hAnsi="Calibri" w:cs="Calibri"/>
          <w:lang w:eastAsia="it-IT"/>
        </w:rPr>
        <w:t>La giuria, a suo insindacabile giudizio, assegner</w:t>
      </w:r>
      <w:r>
        <w:rPr>
          <w:rFonts w:ascii="Calibri" w:hAnsi="Calibri" w:cs="Calibri"/>
          <w:lang w:eastAsia="it-IT"/>
        </w:rPr>
        <w:t xml:space="preserve">à, </w:t>
      </w:r>
      <w:r w:rsidRPr="008F026B">
        <w:rPr>
          <w:rFonts w:ascii="Calibri" w:hAnsi="Calibri" w:cs="Calibri"/>
          <w:lang w:eastAsia="it-IT"/>
        </w:rPr>
        <w:t>al testo vincitore del bando tra i 3 prodotti</w:t>
      </w:r>
      <w:r>
        <w:rPr>
          <w:rFonts w:ascii="Calibri" w:hAnsi="Calibri" w:cs="Calibri"/>
          <w:lang w:eastAsia="it-IT"/>
        </w:rPr>
        <w:t xml:space="preserve">, </w:t>
      </w:r>
      <w:r w:rsidRPr="008F026B">
        <w:rPr>
          <w:rFonts w:ascii="Calibri" w:hAnsi="Calibri" w:cs="Calibri"/>
          <w:lang w:eastAsia="it-IT"/>
        </w:rPr>
        <w:t>un premio produzione</w:t>
      </w:r>
      <w:r>
        <w:rPr>
          <w:rFonts w:ascii="Calibri" w:hAnsi="Calibri" w:cs="Calibri"/>
          <w:lang w:eastAsia="it-IT"/>
        </w:rPr>
        <w:t xml:space="preserve"> </w:t>
      </w:r>
      <w:r w:rsidRPr="008F026B">
        <w:rPr>
          <w:rFonts w:ascii="Calibri" w:hAnsi="Calibri" w:cs="Calibri"/>
          <w:lang w:eastAsia="it-IT"/>
        </w:rPr>
        <w:t>che garantir</w:t>
      </w:r>
      <w:r>
        <w:rPr>
          <w:rFonts w:ascii="Calibri" w:hAnsi="Calibri" w:cs="Calibri"/>
          <w:lang w:eastAsia="it-IT"/>
        </w:rPr>
        <w:t xml:space="preserve">à </w:t>
      </w:r>
      <w:r w:rsidRPr="008F026B">
        <w:rPr>
          <w:rFonts w:ascii="Calibri" w:hAnsi="Calibri" w:cs="Calibri"/>
          <w:lang w:eastAsia="it-IT"/>
        </w:rPr>
        <w:t xml:space="preserve">una prima presentazione </w:t>
      </w:r>
      <w:r w:rsidRPr="008F026B">
        <w:rPr>
          <w:rFonts w:ascii="Calibri" w:hAnsi="Calibri" w:cs="Calibri"/>
          <w:i/>
          <w:iCs/>
          <w:lang w:eastAsia="it-IT"/>
        </w:rPr>
        <w:t>in forma di studio</w:t>
      </w:r>
      <w:r w:rsidRPr="008F026B">
        <w:rPr>
          <w:rFonts w:ascii="Calibri" w:hAnsi="Calibri" w:cs="Calibri"/>
          <w:lang w:eastAsia="it-IT"/>
        </w:rPr>
        <w:t xml:space="preserve">. Gli altri testi saranno presentati in forma di </w:t>
      </w:r>
      <w:r w:rsidRPr="008F026B">
        <w:rPr>
          <w:rFonts w:ascii="Calibri" w:hAnsi="Calibri" w:cs="Calibri"/>
          <w:i/>
          <w:iCs/>
          <w:lang w:eastAsia="it-IT"/>
        </w:rPr>
        <w:t>lettura scenica</w:t>
      </w:r>
      <w:r w:rsidRPr="008F026B">
        <w:rPr>
          <w:rFonts w:ascii="Calibri" w:hAnsi="Calibri" w:cs="Calibri"/>
          <w:lang w:eastAsia="it-IT"/>
        </w:rPr>
        <w:t>. I testi</w:t>
      </w:r>
      <w:r>
        <w:rPr>
          <w:rFonts w:ascii="Calibri" w:hAnsi="Calibri" w:cs="Calibri"/>
          <w:lang w:eastAsia="it-IT"/>
        </w:rPr>
        <w:t>, che saranno successivamente anche pubblicati,</w:t>
      </w:r>
      <w:r w:rsidRPr="008F026B">
        <w:rPr>
          <w:rFonts w:ascii="Calibri" w:hAnsi="Calibri" w:cs="Calibri"/>
          <w:lang w:eastAsia="it-IT"/>
        </w:rPr>
        <w:t xml:space="preserve"> potranno essere depositati per la tutela del diritto d’autore al minimo d’uso e non potranno avere vincoli tali da vietarne la produzione e la circuitazione. L’ente capofila si occuper</w:t>
      </w:r>
      <w:r>
        <w:rPr>
          <w:rFonts w:ascii="Calibri" w:hAnsi="Calibri" w:cs="Calibri"/>
          <w:lang w:eastAsia="it-IT"/>
        </w:rPr>
        <w:t xml:space="preserve">à </w:t>
      </w:r>
      <w:r w:rsidRPr="008F026B">
        <w:rPr>
          <w:rFonts w:ascii="Calibri" w:hAnsi="Calibri" w:cs="Calibri"/>
          <w:lang w:eastAsia="it-IT"/>
        </w:rPr>
        <w:t xml:space="preserve">di definire il cast artistico e tecnico per la realizzazione dell’opera vincitrice. </w:t>
      </w:r>
    </w:p>
    <w:p w14:paraId="4BC1D5B7" w14:textId="541AB360" w:rsidR="004A1A2A" w:rsidRDefault="00FE3925" w:rsidP="008F026B">
      <w:pPr>
        <w:jc w:val="both"/>
        <w:rPr>
          <w:rFonts w:ascii="Calibri" w:hAnsi="Calibri" w:cs="Calibri"/>
          <w:color w:val="000002"/>
          <w:sz w:val="24"/>
          <w:szCs w:val="24"/>
          <w:lang w:eastAsia="it-IT"/>
        </w:rPr>
      </w:pPr>
      <w:r w:rsidRPr="004A1A2A">
        <w:rPr>
          <w:rFonts w:ascii="Calibri" w:hAnsi="Calibri" w:cs="Calibri"/>
          <w:color w:val="000002"/>
          <w:sz w:val="24"/>
          <w:szCs w:val="24"/>
          <w:lang w:eastAsia="it-IT"/>
        </w:rPr>
        <w:t>INFO</w:t>
      </w:r>
      <w:r w:rsidR="004A1A2A" w:rsidRPr="004A1A2A">
        <w:rPr>
          <w:rFonts w:ascii="Calibri" w:hAnsi="Calibri" w:cs="Calibri"/>
          <w:color w:val="000002"/>
          <w:sz w:val="24"/>
          <w:szCs w:val="24"/>
          <w:lang w:eastAsia="it-IT"/>
        </w:rPr>
        <w:t xml:space="preserve">: </w:t>
      </w:r>
      <w:hyperlink r:id="rId13" w:history="1">
        <w:r w:rsidR="004A1A2A" w:rsidRPr="004A1A2A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www.ilsonar.it</w:t>
        </w:r>
      </w:hyperlink>
      <w:r w:rsidR="004A1A2A" w:rsidRPr="004A1A2A">
        <w:rPr>
          <w:rFonts w:ascii="Calibri" w:hAnsi="Calibri" w:cs="Calibri"/>
          <w:color w:val="000002"/>
          <w:sz w:val="24"/>
          <w:szCs w:val="24"/>
          <w:lang w:eastAsia="it-IT"/>
        </w:rPr>
        <w:t xml:space="preserve"> </w:t>
      </w:r>
    </w:p>
    <w:p w14:paraId="687BBBE8" w14:textId="77777777" w:rsidR="004A1A2A" w:rsidRPr="004A1A2A" w:rsidRDefault="004A1A2A" w:rsidP="00FE3925">
      <w:pPr>
        <w:jc w:val="both"/>
        <w:rPr>
          <w:rFonts w:ascii="Calibri" w:hAnsi="Calibri" w:cs="Calibri"/>
          <w:color w:val="000002"/>
          <w:sz w:val="24"/>
          <w:szCs w:val="24"/>
          <w:lang w:eastAsia="it-IT"/>
        </w:rPr>
      </w:pPr>
    </w:p>
    <w:p w14:paraId="5026EC5A" w14:textId="77777777" w:rsidR="00221BC5" w:rsidRDefault="00221BC5" w:rsidP="004A1A2A">
      <w:pPr>
        <w:jc w:val="both"/>
        <w:rPr>
          <w:rFonts w:ascii="Calibri" w:hAnsi="Calibri" w:cs="Calibri"/>
        </w:rPr>
      </w:pPr>
    </w:p>
    <w:p w14:paraId="03511F25" w14:textId="00277E4F" w:rsidR="004F00AE" w:rsidRDefault="00FE3925" w:rsidP="004A1A2A">
      <w:pPr>
        <w:jc w:val="both"/>
        <w:rPr>
          <w:rFonts w:ascii="Calibri" w:hAnsi="Calibri" w:cs="Calibri"/>
        </w:rPr>
      </w:pPr>
      <w:r w:rsidRPr="00E064FA">
        <w:rPr>
          <w:rFonts w:ascii="Calibri" w:hAnsi="Calibri" w:cs="Calibri"/>
        </w:rPr>
        <w:t>Ufficio Stampa</w:t>
      </w:r>
    </w:p>
    <w:p w14:paraId="44821297" w14:textId="77777777" w:rsidR="004F00AE" w:rsidRDefault="00FE3925" w:rsidP="004A1A2A">
      <w:pPr>
        <w:jc w:val="both"/>
        <w:rPr>
          <w:rFonts w:ascii="Calibri" w:hAnsi="Calibri" w:cs="Calibri"/>
        </w:rPr>
      </w:pPr>
      <w:r w:rsidRPr="00E064FA">
        <w:rPr>
          <w:rFonts w:ascii="Calibri" w:hAnsi="Calibri" w:cs="Calibri"/>
        </w:rPr>
        <w:t xml:space="preserve">Renata </w:t>
      </w:r>
      <w:proofErr w:type="spellStart"/>
      <w:r w:rsidRPr="00E064FA">
        <w:rPr>
          <w:rFonts w:ascii="Calibri" w:hAnsi="Calibri" w:cs="Calibri"/>
        </w:rPr>
        <w:t>Savo</w:t>
      </w:r>
      <w:proofErr w:type="spellEnd"/>
      <w:r w:rsidRPr="00E064FA">
        <w:rPr>
          <w:rFonts w:ascii="Calibri" w:hAnsi="Calibri" w:cs="Calibri"/>
        </w:rPr>
        <w:t xml:space="preserve"> </w:t>
      </w:r>
    </w:p>
    <w:p w14:paraId="37AA2706" w14:textId="77777777" w:rsidR="00DC7F8E" w:rsidRDefault="00FE3925" w:rsidP="004A1A2A">
      <w:pPr>
        <w:jc w:val="both"/>
        <w:rPr>
          <w:rFonts w:ascii="Calibri" w:hAnsi="Calibri" w:cs="Calibri"/>
        </w:rPr>
      </w:pPr>
      <w:r w:rsidRPr="00E064FA">
        <w:rPr>
          <w:rFonts w:ascii="Calibri" w:hAnsi="Calibri" w:cs="Calibri"/>
        </w:rPr>
        <w:t>Tel. +39 3201915523;</w:t>
      </w:r>
      <w:r w:rsidR="00DC7F8E">
        <w:rPr>
          <w:rFonts w:ascii="Calibri" w:hAnsi="Calibri" w:cs="Calibri"/>
        </w:rPr>
        <w:t xml:space="preserve"> </w:t>
      </w:r>
    </w:p>
    <w:p w14:paraId="361EDF27" w14:textId="741A7FEA" w:rsidR="00AB76CB" w:rsidRPr="004A1A2A" w:rsidRDefault="000E57DB" w:rsidP="004A1A2A">
      <w:pPr>
        <w:jc w:val="both"/>
        <w:rPr>
          <w:rFonts w:ascii="Calibri" w:hAnsi="Calibri" w:cs="Calibri"/>
          <w:color w:val="000002"/>
          <w:sz w:val="32"/>
          <w:szCs w:val="32"/>
          <w:lang w:eastAsia="it-IT"/>
        </w:rPr>
      </w:pPr>
      <w:hyperlink r:id="rId14" w:tgtFrame="_blank" w:history="1">
        <w:r w:rsidR="00FE3925" w:rsidRPr="00E064FA">
          <w:rPr>
            <w:rStyle w:val="Collegamentoipertestuale"/>
            <w:rFonts w:ascii="Calibri" w:hAnsi="Calibri" w:cs="Calibri"/>
          </w:rPr>
          <w:t>comunicazione.renatasavo@gmail.com</w:t>
        </w:r>
      </w:hyperlink>
    </w:p>
    <w:sectPr w:rsidR="00AB76CB" w:rsidRPr="004A1A2A">
      <w:headerReference w:type="default" r:id="rId15"/>
      <w:footerReference w:type="default" r:id="rId16"/>
      <w:pgSz w:w="12240" w:h="15840"/>
      <w:pgMar w:top="1417" w:right="987" w:bottom="113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BE8DE" w14:textId="77777777" w:rsidR="000E57DB" w:rsidRDefault="000E57DB">
      <w:r>
        <w:separator/>
      </w:r>
    </w:p>
  </w:endnote>
  <w:endnote w:type="continuationSeparator" w:id="0">
    <w:p w14:paraId="5080BF4B" w14:textId="77777777" w:rsidR="000E57DB" w:rsidRDefault="000E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D786" w14:textId="77777777" w:rsidR="00356CCD" w:rsidRDefault="00356CCD">
    <w:pPr>
      <w:jc w:val="center"/>
      <w:rPr>
        <w:rFonts w:ascii="Baskerville" w:hAnsi="Baskerville" w:cs="Baskerville"/>
        <w:b/>
        <w:sz w:val="16"/>
        <w:szCs w:val="22"/>
      </w:rPr>
    </w:pPr>
  </w:p>
  <w:p w14:paraId="2B4EDA17" w14:textId="77777777" w:rsidR="00356CCD" w:rsidRDefault="00AB76CB">
    <w:pPr>
      <w:ind w:left="1588"/>
      <w:jc w:val="center"/>
    </w:pPr>
    <w:r>
      <w:rPr>
        <w:rFonts w:ascii="Baskerville" w:hAnsi="Baskerville" w:cs="Baskerville"/>
        <w:b/>
        <w:sz w:val="18"/>
        <w:szCs w:val="22"/>
      </w:rPr>
      <w:t>Associazione culturale</w:t>
    </w:r>
    <w:r>
      <w:rPr>
        <w:rFonts w:ascii="Baskerville" w:hAnsi="Baskerville" w:cs="Baskerville"/>
        <w:sz w:val="18"/>
        <w:szCs w:val="22"/>
      </w:rPr>
      <w:t xml:space="preserve"> </w:t>
    </w:r>
    <w:proofErr w:type="spellStart"/>
    <w:r>
      <w:rPr>
        <w:rFonts w:ascii="Baskerville" w:hAnsi="Baskerville" w:cs="Baskerville"/>
        <w:b/>
        <w:color w:val="FF0000"/>
        <w:sz w:val="18"/>
        <w:szCs w:val="22"/>
      </w:rPr>
      <w:t>Tinaos</w:t>
    </w:r>
    <w:proofErr w:type="spellEnd"/>
  </w:p>
  <w:p w14:paraId="0B1176DB" w14:textId="77777777" w:rsidR="00356CCD" w:rsidRDefault="00AB76CB">
    <w:pPr>
      <w:ind w:left="1588"/>
      <w:jc w:val="center"/>
    </w:pPr>
    <w:r>
      <w:rPr>
        <w:rFonts w:ascii="Baskerville" w:hAnsi="Baskerville" w:cs="Baskerville"/>
        <w:sz w:val="18"/>
        <w:szCs w:val="22"/>
      </w:rPr>
      <w:t xml:space="preserve">sede legale: via </w:t>
    </w:r>
    <w:proofErr w:type="spellStart"/>
    <w:r>
      <w:rPr>
        <w:rFonts w:ascii="Baskerville" w:hAnsi="Baskerville" w:cs="Baskerville"/>
        <w:sz w:val="18"/>
        <w:szCs w:val="22"/>
      </w:rPr>
      <w:t>Stuparich</w:t>
    </w:r>
    <w:proofErr w:type="spellEnd"/>
    <w:r>
      <w:rPr>
        <w:rFonts w:ascii="Baskerville" w:hAnsi="Baskerville" w:cs="Baskerville"/>
        <w:sz w:val="18"/>
        <w:szCs w:val="22"/>
      </w:rPr>
      <w:t xml:space="preserve"> 15 </w:t>
    </w:r>
    <w:proofErr w:type="spellStart"/>
    <w:r>
      <w:rPr>
        <w:rFonts w:ascii="Baskerville" w:hAnsi="Baskerville" w:cs="Baskerville"/>
        <w:sz w:val="18"/>
        <w:szCs w:val="22"/>
      </w:rPr>
      <w:t>cap</w:t>
    </w:r>
    <w:proofErr w:type="spellEnd"/>
    <w:r>
      <w:rPr>
        <w:rFonts w:ascii="Baskerville" w:hAnsi="Baskerville" w:cs="Baskerville"/>
        <w:sz w:val="18"/>
        <w:szCs w:val="22"/>
      </w:rPr>
      <w:t xml:space="preserve"> 34125 – Trieste</w:t>
    </w:r>
    <w:r>
      <w:rPr>
        <w:rFonts w:ascii="Baskerville" w:hAnsi="Baskerville" w:cs="Baskerville"/>
        <w:sz w:val="18"/>
        <w:szCs w:val="22"/>
      </w:rPr>
      <w:br/>
      <w:t xml:space="preserve">sede operativa: via Duino 35 </w:t>
    </w:r>
    <w:proofErr w:type="spellStart"/>
    <w:r>
      <w:rPr>
        <w:rFonts w:ascii="Baskerville" w:hAnsi="Baskerville" w:cs="Baskerville"/>
        <w:sz w:val="18"/>
        <w:szCs w:val="22"/>
      </w:rPr>
      <w:t>cap</w:t>
    </w:r>
    <w:proofErr w:type="spellEnd"/>
    <w:r>
      <w:rPr>
        <w:rFonts w:ascii="Baskerville" w:hAnsi="Baskerville" w:cs="Baskerville"/>
        <w:sz w:val="18"/>
        <w:szCs w:val="22"/>
      </w:rPr>
      <w:t xml:space="preserve"> 33100 - Udine</w:t>
    </w:r>
  </w:p>
  <w:p w14:paraId="38096283" w14:textId="77777777" w:rsidR="00356CCD" w:rsidRPr="00FE3925" w:rsidRDefault="00AB76CB">
    <w:pPr>
      <w:ind w:left="1588"/>
      <w:jc w:val="center"/>
      <w:rPr>
        <w:lang w:val="en-US"/>
      </w:rPr>
    </w:pPr>
    <w:r w:rsidRPr="00FE3925">
      <w:rPr>
        <w:rFonts w:ascii="Baskerville" w:hAnsi="Baskerville" w:cs="Baskerville"/>
        <w:sz w:val="18"/>
        <w:szCs w:val="22"/>
        <w:lang w:val="en-US"/>
      </w:rPr>
      <w:t>C.F. 90129230323  P.I. 01210300321</w:t>
    </w:r>
  </w:p>
  <w:p w14:paraId="5B1502D8" w14:textId="77777777" w:rsidR="00356CCD" w:rsidRPr="00FE3925" w:rsidRDefault="00AB76CB">
    <w:pPr>
      <w:ind w:left="1588"/>
      <w:jc w:val="center"/>
      <w:rPr>
        <w:lang w:val="en-US"/>
      </w:rPr>
    </w:pPr>
    <w:r w:rsidRPr="00FE3925">
      <w:rPr>
        <w:rFonts w:ascii="Baskerville" w:hAnsi="Baskerville" w:cs="Baskerville"/>
        <w:sz w:val="18"/>
        <w:szCs w:val="22"/>
        <w:lang w:val="en-US"/>
      </w:rPr>
      <w:t>www.tinaos.com / info@tinaos.com</w:t>
    </w:r>
  </w:p>
  <w:p w14:paraId="501B0EB4" w14:textId="77777777" w:rsidR="00356CCD" w:rsidRPr="00FE3925" w:rsidRDefault="00356CCD">
    <w:pPr>
      <w:pStyle w:val="Pidipagina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CFFAB" w14:textId="77777777" w:rsidR="000E57DB" w:rsidRDefault="000E57DB">
      <w:r>
        <w:separator/>
      </w:r>
    </w:p>
  </w:footnote>
  <w:footnote w:type="continuationSeparator" w:id="0">
    <w:p w14:paraId="03D89053" w14:textId="77777777" w:rsidR="000E57DB" w:rsidRDefault="000E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2DB1" w14:textId="77777777" w:rsidR="00356CCD" w:rsidRDefault="00FE3925">
    <w:pPr>
      <w:pStyle w:val="Rigadintestazione"/>
    </w:pPr>
    <w:r>
      <w:rPr>
        <w:rFonts w:ascii="Baskerville" w:hAnsi="Baskerville" w:cs="Baskerville"/>
        <w:noProof/>
        <w:sz w:val="22"/>
        <w:szCs w:val="22"/>
      </w:rPr>
      <w:drawing>
        <wp:inline distT="0" distB="0" distL="0" distR="0" wp14:anchorId="2BA170BE" wp14:editId="6B6F058F">
          <wp:extent cx="1887220" cy="49593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56" r="-15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25"/>
    <w:rsid w:val="000D35E4"/>
    <w:rsid w:val="000E57DB"/>
    <w:rsid w:val="00172B3C"/>
    <w:rsid w:val="001A09AF"/>
    <w:rsid w:val="00221BC5"/>
    <w:rsid w:val="00251B86"/>
    <w:rsid w:val="002725B9"/>
    <w:rsid w:val="0027659E"/>
    <w:rsid w:val="00286740"/>
    <w:rsid w:val="0029525A"/>
    <w:rsid w:val="0030340D"/>
    <w:rsid w:val="00317E53"/>
    <w:rsid w:val="003210F1"/>
    <w:rsid w:val="00356079"/>
    <w:rsid w:val="00356CCD"/>
    <w:rsid w:val="0037138A"/>
    <w:rsid w:val="003E7B8C"/>
    <w:rsid w:val="00422AFE"/>
    <w:rsid w:val="0043516A"/>
    <w:rsid w:val="004A1A2A"/>
    <w:rsid w:val="004C4DE6"/>
    <w:rsid w:val="004F00AE"/>
    <w:rsid w:val="00581A40"/>
    <w:rsid w:val="00602A6E"/>
    <w:rsid w:val="0061270C"/>
    <w:rsid w:val="00625971"/>
    <w:rsid w:val="00631C3E"/>
    <w:rsid w:val="00634C09"/>
    <w:rsid w:val="00680167"/>
    <w:rsid w:val="00690BA3"/>
    <w:rsid w:val="00763A8C"/>
    <w:rsid w:val="007664F7"/>
    <w:rsid w:val="007A6D11"/>
    <w:rsid w:val="00805C56"/>
    <w:rsid w:val="008303B4"/>
    <w:rsid w:val="0084456C"/>
    <w:rsid w:val="00846A61"/>
    <w:rsid w:val="008F026B"/>
    <w:rsid w:val="00900CC8"/>
    <w:rsid w:val="00904651"/>
    <w:rsid w:val="00927EC3"/>
    <w:rsid w:val="00A26F42"/>
    <w:rsid w:val="00AB76CB"/>
    <w:rsid w:val="00B12698"/>
    <w:rsid w:val="00BB27B2"/>
    <w:rsid w:val="00C17281"/>
    <w:rsid w:val="00C71E51"/>
    <w:rsid w:val="00CD05AC"/>
    <w:rsid w:val="00CD7032"/>
    <w:rsid w:val="00D31D48"/>
    <w:rsid w:val="00DC7F8E"/>
    <w:rsid w:val="00E17214"/>
    <w:rsid w:val="00E843BF"/>
    <w:rsid w:val="00EF77B5"/>
    <w:rsid w:val="00F94A39"/>
    <w:rsid w:val="00FB3A4E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E4D99C"/>
  <w15:chartTrackingRefBased/>
  <w15:docId w15:val="{AFAA4829-BD9F-D241-A1B2-28F2F46F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kern w:val="2"/>
      <w:lang w:eastAsia="zh-CN"/>
    </w:rPr>
  </w:style>
  <w:style w:type="paragraph" w:styleId="Titolo1">
    <w:name w:val="heading 1"/>
    <w:basedOn w:val="Intestazione"/>
    <w:next w:val="Corpotesto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2">
    <w:name w:val="heading 2"/>
    <w:basedOn w:val="Intestazione1"/>
    <w:next w:val="Corpotesto"/>
    <w:qFormat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character" w:styleId="Enfasigrassetto">
    <w:name w:val="Strong"/>
    <w:basedOn w:val="Caratterepredefinitoparagrafo"/>
    <w:qFormat/>
    <w:rPr>
      <w:b/>
      <w:bCs/>
    </w:rPr>
  </w:style>
  <w:style w:type="character" w:customStyle="1" w:styleId="pp-place-title">
    <w:name w:val="pp-place-title"/>
    <w:basedOn w:val="Caratterepredefinitoparagrafo"/>
  </w:style>
  <w:style w:type="character" w:customStyle="1" w:styleId="detlssecondary">
    <w:name w:val="detls secondary"/>
    <w:basedOn w:val="Caratterepredefinito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Caratterepredefinitoparagrafo"/>
  </w:style>
  <w:style w:type="character" w:customStyle="1" w:styleId="Caratteredellanota">
    <w:name w:val="Carattere della nota"/>
    <w:basedOn w:val="Caratterepredefinitoparagrafo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2">
    <w:name w:val="WW-Absatz-Standardschriftart11111111111112"/>
  </w:style>
  <w:style w:type="character" w:customStyle="1" w:styleId="WW-Absatz-Standardschriftart1111111111112">
    <w:name w:val="WW-Absatz-Standardschriftart1111111111112"/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2">
    <w:name w:val="WW-Absatz-Standardschriftart11111111112"/>
  </w:style>
  <w:style w:type="character" w:customStyle="1" w:styleId="WW-Absatz-Standardschriftart1111111112">
    <w:name w:val="WW-Absatz-Standardschriftart1111111112"/>
  </w:style>
  <w:style w:type="character" w:customStyle="1" w:styleId="WW-Absatz-Standardschriftart111111112">
    <w:name w:val="WW-Absatz-Standardschriftart111111112"/>
  </w:style>
  <w:style w:type="character" w:customStyle="1" w:styleId="WW-Absatz-Standardschriftart11111112">
    <w:name w:val="WW-Absatz-Standardschriftart11111112"/>
  </w:style>
  <w:style w:type="character" w:customStyle="1" w:styleId="WW-Absatz-Standardschriftart1111112">
    <w:name w:val="WW-Absatz-Standardschriftart1111112"/>
  </w:style>
  <w:style w:type="character" w:customStyle="1" w:styleId="WW-Absatz-Standardschriftart111112">
    <w:name w:val="WW-Absatz-Standardschriftart111112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dinumerazione">
    <w:name w:val="Carattere di numerazione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rPr>
      <w:b/>
      <w:b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Trebuchet MS" w:eastAsia="SimSun" w:hAnsi="Trebuchet MS" w:cs="Trebuchet MS"/>
      <w:color w:val="000000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i/>
      <w:sz w:val="24"/>
    </w:rPr>
  </w:style>
  <w:style w:type="paragraph" w:styleId="Rientrocorpodeltesto">
    <w:name w:val="Body Text Indent"/>
    <w:basedOn w:val="Normale"/>
    <w:rPr>
      <w:rFonts w:ascii="Arial" w:hAnsi="Arial" w:cs="Arial"/>
      <w:iCs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hAnsi="Calibri" w:cs="Calibri"/>
      <w:color w:val="000000"/>
      <w:kern w:val="2"/>
      <w:sz w:val="24"/>
      <w:lang w:val="en-US" w:eastAsia="zh-CN" w:bidi="hi-IN"/>
    </w:rPr>
  </w:style>
  <w:style w:type="paragraph" w:styleId="Paragrafoelenco">
    <w:name w:val="List Paragraph"/>
    <w:basedOn w:val="Normale"/>
    <w:uiPriority w:val="34"/>
    <w:qFormat/>
    <w:rsid w:val="00FE392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13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86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lsonar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lsonar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sonar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lsonar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unicazione.renatasav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8EE39B-B54F-6A42-B855-B5373A17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Banca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</dc:title>
  <dc:subject/>
  <dc:creator>MAMBO</dc:creator>
  <cp:keywords/>
  <cp:lastModifiedBy>Microsoft Office User</cp:lastModifiedBy>
  <cp:revision>25</cp:revision>
  <cp:lastPrinted>1995-11-21T16:41:00Z</cp:lastPrinted>
  <dcterms:created xsi:type="dcterms:W3CDTF">2023-02-01T18:17:00Z</dcterms:created>
  <dcterms:modified xsi:type="dcterms:W3CDTF">2025-01-13T13:46:00Z</dcterms:modified>
</cp:coreProperties>
</file>